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0E" w:rsidRDefault="00E66D0E" w:rsidP="003752C0">
      <w:pPr>
        <w:ind w:right="-29"/>
        <w:rPr>
          <w:rFonts w:ascii="Arial" w:hAnsi="Arial" w:cs="Arial"/>
          <w:sz w:val="22"/>
          <w:szCs w:val="24"/>
          <w:lang w:val="mk-MK"/>
        </w:rPr>
      </w:pPr>
    </w:p>
    <w:p w:rsidR="003752C0" w:rsidRPr="00475C66" w:rsidRDefault="003752C0" w:rsidP="003752C0">
      <w:pPr>
        <w:ind w:right="-29"/>
        <w:rPr>
          <w:rFonts w:ascii="Arial" w:hAnsi="Arial" w:cs="Arial"/>
          <w:sz w:val="22"/>
          <w:szCs w:val="24"/>
          <w:lang w:val="mk-MK"/>
        </w:rPr>
      </w:pPr>
      <w:r w:rsidRPr="00851E5B">
        <w:rPr>
          <w:rFonts w:ascii="Arial" w:hAnsi="Arial" w:cs="Arial"/>
          <w:sz w:val="22"/>
          <w:szCs w:val="24"/>
          <w:lang w:val="mk-MK"/>
        </w:rPr>
        <w:t>Бр.</w:t>
      </w:r>
      <w:r w:rsidR="00FD3F45">
        <w:rPr>
          <w:rFonts w:ascii="Arial" w:hAnsi="Arial" w:cs="Arial"/>
          <w:sz w:val="22"/>
          <w:szCs w:val="24"/>
          <w:lang w:val="mk-MK"/>
        </w:rPr>
        <w:t xml:space="preserve"> </w:t>
      </w:r>
      <w:r w:rsidRPr="00851E5B">
        <w:rPr>
          <w:rFonts w:ascii="Arial" w:hAnsi="Arial" w:cs="Arial"/>
          <w:sz w:val="22"/>
          <w:szCs w:val="24"/>
          <w:lang w:val="mk-MK"/>
        </w:rPr>
        <w:t>15-</w:t>
      </w:r>
    </w:p>
    <w:p w:rsidR="003752C0" w:rsidRPr="00851E5B" w:rsidRDefault="0005475A" w:rsidP="003752C0">
      <w:pPr>
        <w:ind w:right="-2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</w:t>
      </w:r>
      <w:r w:rsidR="00584B95">
        <w:rPr>
          <w:rFonts w:ascii="Arial" w:hAnsi="Arial" w:cs="Arial"/>
          <w:sz w:val="22"/>
          <w:szCs w:val="24"/>
          <w:lang w:val="mk-MK"/>
        </w:rPr>
        <w:t>2</w:t>
      </w:r>
      <w:r>
        <w:rPr>
          <w:rFonts w:ascii="Arial" w:hAnsi="Arial" w:cs="Arial"/>
          <w:sz w:val="22"/>
          <w:szCs w:val="24"/>
        </w:rPr>
        <w:t>.11.2024</w:t>
      </w:r>
      <w:r w:rsidR="003752C0" w:rsidRPr="00851E5B">
        <w:rPr>
          <w:rFonts w:ascii="Arial" w:hAnsi="Arial" w:cs="Arial"/>
          <w:sz w:val="22"/>
          <w:szCs w:val="24"/>
        </w:rPr>
        <w:t xml:space="preserve"> </w:t>
      </w:r>
      <w:r w:rsidR="003752C0" w:rsidRPr="00851E5B">
        <w:rPr>
          <w:rFonts w:ascii="Arial" w:hAnsi="Arial" w:cs="Arial"/>
          <w:sz w:val="22"/>
          <w:szCs w:val="24"/>
          <w:lang w:val="mk-MK"/>
        </w:rPr>
        <w:t>год.</w:t>
      </w:r>
    </w:p>
    <w:p w:rsidR="003752C0" w:rsidRPr="00851E5B" w:rsidRDefault="003752C0" w:rsidP="003752C0">
      <w:pPr>
        <w:ind w:right="-29"/>
        <w:rPr>
          <w:rFonts w:ascii="Times New Roman" w:hAnsi="Times New Roman"/>
          <w:sz w:val="20"/>
          <w:szCs w:val="22"/>
          <w:lang w:val="mk-MK"/>
        </w:rPr>
      </w:pPr>
      <w:r w:rsidRPr="00851E5B">
        <w:rPr>
          <w:rFonts w:ascii="Arial" w:hAnsi="Arial" w:cs="Arial"/>
          <w:sz w:val="22"/>
          <w:szCs w:val="24"/>
          <w:lang w:val="mk-MK"/>
        </w:rPr>
        <w:t>С к о п ј е</w:t>
      </w:r>
      <w:r w:rsidRPr="00851E5B">
        <w:rPr>
          <w:sz w:val="20"/>
          <w:szCs w:val="22"/>
        </w:rPr>
        <w:tab/>
      </w:r>
    </w:p>
    <w:p w:rsidR="00B22B40" w:rsidRDefault="00B22B40" w:rsidP="00CA58E9">
      <w:pPr>
        <w:pStyle w:val="NoSpacing"/>
        <w:rPr>
          <w:rFonts w:ascii="Arial" w:hAnsi="Arial" w:cs="Arial"/>
          <w:b/>
          <w:color w:val="000000"/>
        </w:rPr>
      </w:pPr>
    </w:p>
    <w:p w:rsidR="0095033C" w:rsidRPr="00B22B40" w:rsidRDefault="00E66D0E" w:rsidP="0095033C">
      <w:pPr>
        <w:pStyle w:val="NoSpacing"/>
        <w:ind w:firstLine="720"/>
        <w:jc w:val="center"/>
        <w:rPr>
          <w:rFonts w:ascii="Arial" w:hAnsi="Arial" w:cs="Arial"/>
          <w:b/>
          <w:color w:val="000000"/>
        </w:rPr>
      </w:pPr>
      <w:r w:rsidRPr="00B22B40">
        <w:rPr>
          <w:rFonts w:ascii="Arial" w:hAnsi="Arial" w:cs="Arial"/>
          <w:b/>
          <w:color w:val="000000"/>
        </w:rPr>
        <w:t>ОБУКА ЗА КОРИСТЕЊЕ АЛАТКА НАМЕНЕТА ЗА ДОБИВАЊЕ ДЕТАЛНИ ИНФОРМАЦИИ ПРИ ИМ</w:t>
      </w:r>
      <w:r w:rsidR="006209AC">
        <w:rPr>
          <w:rFonts w:ascii="Arial" w:hAnsi="Arial" w:cs="Arial"/>
          <w:b/>
          <w:color w:val="000000"/>
        </w:rPr>
        <w:t>П</w:t>
      </w:r>
      <w:r w:rsidRPr="00B22B40">
        <w:rPr>
          <w:rFonts w:ascii="Arial" w:hAnsi="Arial" w:cs="Arial"/>
          <w:b/>
          <w:color w:val="000000"/>
        </w:rPr>
        <w:t xml:space="preserve">ЛЕМЕНТАЦИЈА НА СЕРТИФИКАТОТ ЗА СООБРАЗНОСТ </w:t>
      </w:r>
      <w:r>
        <w:rPr>
          <w:rFonts w:ascii="Arial" w:hAnsi="Arial" w:cs="Arial"/>
          <w:b/>
          <w:color w:val="000000"/>
        </w:rPr>
        <w:br/>
      </w:r>
      <w:r w:rsidR="00FD3F45">
        <w:rPr>
          <w:rFonts w:ascii="Arial" w:hAnsi="Arial" w:cs="Arial"/>
          <w:b/>
          <w:color w:val="000000"/>
        </w:rPr>
        <w:t>ОЗНАКА „</w:t>
      </w:r>
      <w:r>
        <w:rPr>
          <w:rFonts w:ascii="Arial" w:hAnsi="Arial" w:cs="Arial"/>
          <w:b/>
          <w:color w:val="000000"/>
          <w:lang w:val="en-US"/>
        </w:rPr>
        <w:t>C</w:t>
      </w:r>
      <w:r w:rsidRPr="00B22B40">
        <w:rPr>
          <w:rFonts w:ascii="Arial" w:hAnsi="Arial" w:cs="Arial"/>
          <w:b/>
          <w:color w:val="000000"/>
        </w:rPr>
        <w:t>E</w:t>
      </w:r>
      <w:r>
        <w:rPr>
          <w:rFonts w:ascii="Arial" w:hAnsi="Arial" w:cs="Arial"/>
          <w:b/>
          <w:color w:val="000000"/>
        </w:rPr>
        <w:t>“</w:t>
      </w:r>
    </w:p>
    <w:p w:rsidR="0005475A" w:rsidRPr="00B22B40" w:rsidRDefault="0005475A" w:rsidP="003752C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</w:pPr>
    </w:p>
    <w:p w:rsidR="003752C0" w:rsidRPr="00B22B40" w:rsidRDefault="0005475A" w:rsidP="003752C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11.12.2024</w:t>
      </w:r>
      <w:r w:rsidR="003752C0"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 xml:space="preserve"> година (петок)</w:t>
      </w:r>
    </w:p>
    <w:p w:rsidR="003752C0" w:rsidRPr="00B22B40" w:rsidRDefault="003752C0" w:rsidP="003752C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 xml:space="preserve">Стопанска комора на Северна Македонија, сала </w:t>
      </w:r>
      <w:r w:rsidR="0005475A"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4</w:t>
      </w:r>
      <w:r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, 5-ти кат</w:t>
      </w:r>
    </w:p>
    <w:p w:rsidR="003752C0" w:rsidRPr="00B22B40" w:rsidRDefault="0005475A" w:rsidP="003752C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10</w:t>
      </w:r>
      <w:r w:rsidR="003752C0"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:00</w:t>
      </w:r>
      <w:r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 xml:space="preserve"> – 12:3</w:t>
      </w:r>
      <w:r w:rsidR="00E21DAF"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>0</w:t>
      </w:r>
      <w:r w:rsidR="003752C0" w:rsidRPr="00B22B40">
        <w:rPr>
          <w:rFonts w:ascii="Arial" w:eastAsia="Calibri" w:hAnsi="Arial" w:cs="Arial"/>
          <w:b/>
          <w:bCs/>
          <w:color w:val="000000"/>
          <w:sz w:val="22"/>
          <w:szCs w:val="24"/>
          <w:lang w:val="mk-MK"/>
        </w:rPr>
        <w:t xml:space="preserve"> часот</w:t>
      </w:r>
    </w:p>
    <w:p w:rsidR="003752C0" w:rsidRPr="00B22B40" w:rsidRDefault="003752C0" w:rsidP="003752C0">
      <w:pPr>
        <w:jc w:val="both"/>
        <w:rPr>
          <w:rFonts w:ascii="Arial" w:hAnsi="Arial" w:cs="Arial"/>
          <w:bCs/>
          <w:sz w:val="20"/>
          <w:szCs w:val="22"/>
          <w:lang w:val="mk-MK"/>
        </w:rPr>
      </w:pPr>
    </w:p>
    <w:p w:rsidR="003752C0" w:rsidRPr="00B22B40" w:rsidRDefault="003752C0" w:rsidP="003752C0">
      <w:pPr>
        <w:pStyle w:val="NoSpacing"/>
        <w:ind w:firstLine="720"/>
        <w:jc w:val="both"/>
        <w:rPr>
          <w:rFonts w:ascii="Arial" w:hAnsi="Arial" w:cs="Arial"/>
          <w:color w:val="000000"/>
        </w:rPr>
      </w:pPr>
      <w:r w:rsidRPr="00B22B40">
        <w:rPr>
          <w:rFonts w:ascii="Arial" w:hAnsi="Arial" w:cs="Arial"/>
          <w:color w:val="000000"/>
        </w:rPr>
        <w:t xml:space="preserve">Почитувани, </w:t>
      </w:r>
    </w:p>
    <w:p w:rsidR="003752C0" w:rsidRPr="00B22B40" w:rsidRDefault="003752C0" w:rsidP="003752C0">
      <w:pPr>
        <w:pStyle w:val="NoSpacing"/>
        <w:jc w:val="both"/>
        <w:rPr>
          <w:rFonts w:ascii="Arial" w:hAnsi="Arial" w:cs="Arial"/>
          <w:color w:val="000000"/>
        </w:rPr>
      </w:pPr>
    </w:p>
    <w:p w:rsidR="00385C3B" w:rsidRPr="00B22B40" w:rsidRDefault="003752C0" w:rsidP="003752C0">
      <w:pPr>
        <w:pStyle w:val="NoSpacing"/>
        <w:ind w:firstLine="720"/>
        <w:jc w:val="both"/>
        <w:rPr>
          <w:rFonts w:ascii="Arial" w:hAnsi="Arial" w:cs="Arial"/>
          <w:color w:val="000000"/>
        </w:rPr>
      </w:pPr>
      <w:r w:rsidRPr="00B22B40">
        <w:rPr>
          <w:rFonts w:ascii="Arial" w:hAnsi="Arial" w:cs="Arial"/>
          <w:color w:val="000000"/>
        </w:rPr>
        <w:t>Стопанската комора на Северна Македонија</w:t>
      </w:r>
      <w:r w:rsidR="00FD3F45">
        <w:rPr>
          <w:rFonts w:ascii="Arial" w:hAnsi="Arial" w:cs="Arial"/>
          <w:color w:val="000000"/>
        </w:rPr>
        <w:t>,</w:t>
      </w:r>
      <w:r w:rsidRPr="00B22B40">
        <w:rPr>
          <w:rFonts w:ascii="Arial" w:hAnsi="Arial" w:cs="Arial"/>
          <w:color w:val="000000"/>
        </w:rPr>
        <w:t xml:space="preserve"> во соработка со Коморскиот инвестициски форум (КИФ) во рамки</w:t>
      </w:r>
      <w:r w:rsidR="00FD3F45">
        <w:rPr>
          <w:rFonts w:ascii="Arial" w:hAnsi="Arial" w:cs="Arial"/>
          <w:color w:val="000000"/>
        </w:rPr>
        <w:t>те</w:t>
      </w:r>
      <w:r w:rsidRPr="00B22B40">
        <w:rPr>
          <w:rFonts w:ascii="Arial" w:hAnsi="Arial" w:cs="Arial"/>
          <w:color w:val="000000"/>
        </w:rPr>
        <w:t xml:space="preserve"> на </w:t>
      </w:r>
      <w:r w:rsidR="00FD3F45">
        <w:rPr>
          <w:rFonts w:ascii="Arial" w:hAnsi="Arial" w:cs="Arial"/>
          <w:color w:val="000000"/>
        </w:rPr>
        <w:t>п</w:t>
      </w:r>
      <w:r w:rsidRPr="00B22B40">
        <w:rPr>
          <w:rFonts w:ascii="Arial" w:hAnsi="Arial" w:cs="Arial"/>
          <w:color w:val="000000"/>
        </w:rPr>
        <w:t xml:space="preserve">роектот </w:t>
      </w:r>
      <w:r w:rsidR="00FD3F45">
        <w:rPr>
          <w:rFonts w:ascii="Arial" w:hAnsi="Arial" w:cs="Arial"/>
          <w:color w:val="000000"/>
        </w:rPr>
        <w:t>„</w:t>
      </w:r>
      <w:r w:rsidRPr="00B22B40">
        <w:rPr>
          <w:rFonts w:ascii="Arial" w:hAnsi="Arial" w:cs="Arial"/>
          <w:color w:val="000000"/>
        </w:rPr>
        <w:t>Поддршка на приватниот сектор за регионална интеграција</w:t>
      </w:r>
      <w:r w:rsidR="00FD3F45">
        <w:rPr>
          <w:rFonts w:ascii="Arial" w:hAnsi="Arial" w:cs="Arial"/>
          <w:color w:val="000000"/>
        </w:rPr>
        <w:t>“</w:t>
      </w:r>
      <w:r w:rsidRPr="00B22B40">
        <w:rPr>
          <w:rFonts w:ascii="Arial" w:hAnsi="Arial" w:cs="Arial"/>
          <w:color w:val="000000"/>
        </w:rPr>
        <w:t>, кој се спроведува во партнерство со Агенцијата за меѓународен развој</w:t>
      </w:r>
      <w:r w:rsidR="00FD3F45">
        <w:rPr>
          <w:rFonts w:ascii="Arial" w:hAnsi="Arial" w:cs="Arial"/>
          <w:color w:val="000000"/>
        </w:rPr>
        <w:t xml:space="preserve"> на САД</w:t>
      </w:r>
      <w:r w:rsidRPr="00B22B40">
        <w:rPr>
          <w:rFonts w:ascii="Arial" w:hAnsi="Arial" w:cs="Arial"/>
          <w:color w:val="000000"/>
        </w:rPr>
        <w:t xml:space="preserve"> (УСАИД), </w:t>
      </w:r>
      <w:r w:rsidR="00FD3F45">
        <w:rPr>
          <w:rFonts w:ascii="Arial" w:hAnsi="Arial" w:cs="Arial"/>
          <w:color w:val="000000"/>
        </w:rPr>
        <w:t>в</w:t>
      </w:r>
      <w:r w:rsidRPr="00B22B40">
        <w:rPr>
          <w:rFonts w:ascii="Arial" w:hAnsi="Arial" w:cs="Arial"/>
          <w:color w:val="000000"/>
        </w:rPr>
        <w:t>е поканува да</w:t>
      </w:r>
      <w:r w:rsidR="0005475A" w:rsidRPr="00B22B40">
        <w:rPr>
          <w:rFonts w:ascii="Arial" w:hAnsi="Arial" w:cs="Arial"/>
          <w:color w:val="000000"/>
        </w:rPr>
        <w:t xml:space="preserve"> учеств</w:t>
      </w:r>
      <w:r w:rsidR="00FD3F45">
        <w:rPr>
          <w:rFonts w:ascii="Arial" w:hAnsi="Arial" w:cs="Arial"/>
          <w:color w:val="000000"/>
        </w:rPr>
        <w:t>увате</w:t>
      </w:r>
      <w:r w:rsidR="0005475A" w:rsidRPr="00B22B40">
        <w:rPr>
          <w:rFonts w:ascii="Arial" w:hAnsi="Arial" w:cs="Arial"/>
          <w:color w:val="000000"/>
        </w:rPr>
        <w:t xml:space="preserve"> на претстојната</w:t>
      </w:r>
      <w:r w:rsidR="00385C3B" w:rsidRPr="00B22B40">
        <w:rPr>
          <w:rFonts w:ascii="Arial" w:hAnsi="Arial" w:cs="Arial"/>
          <w:color w:val="000000"/>
        </w:rPr>
        <w:t xml:space="preserve"> еднодневна</w:t>
      </w:r>
      <w:r w:rsidR="0095033C" w:rsidRPr="00B22B40">
        <w:rPr>
          <w:rFonts w:ascii="Arial" w:hAnsi="Arial" w:cs="Arial"/>
          <w:color w:val="000000"/>
        </w:rPr>
        <w:t xml:space="preserve"> бесплатна</w:t>
      </w:r>
    </w:p>
    <w:p w:rsidR="00385C3B" w:rsidRPr="00B22B40" w:rsidRDefault="00385C3B" w:rsidP="003752C0">
      <w:pPr>
        <w:pStyle w:val="NoSpacing"/>
        <w:ind w:firstLine="720"/>
        <w:jc w:val="both"/>
        <w:rPr>
          <w:rFonts w:ascii="Arial" w:hAnsi="Arial" w:cs="Arial"/>
          <w:color w:val="000000"/>
        </w:rPr>
      </w:pPr>
    </w:p>
    <w:p w:rsidR="00385C3B" w:rsidRPr="00B22B40" w:rsidRDefault="00385C3B" w:rsidP="00FD3F45">
      <w:pPr>
        <w:pStyle w:val="NoSpacing"/>
        <w:ind w:firstLine="720"/>
        <w:jc w:val="both"/>
        <w:rPr>
          <w:rFonts w:ascii="Arial" w:hAnsi="Arial" w:cs="Arial"/>
          <w:b/>
          <w:color w:val="000000"/>
        </w:rPr>
      </w:pPr>
      <w:r w:rsidRPr="00B22B40">
        <w:rPr>
          <w:rFonts w:ascii="Arial" w:hAnsi="Arial" w:cs="Arial"/>
          <w:b/>
          <w:color w:val="000000"/>
        </w:rPr>
        <w:t>О</w:t>
      </w:r>
      <w:r w:rsidR="0005475A" w:rsidRPr="00B22B40">
        <w:rPr>
          <w:rFonts w:ascii="Arial" w:hAnsi="Arial" w:cs="Arial"/>
          <w:b/>
          <w:color w:val="000000"/>
        </w:rPr>
        <w:t xml:space="preserve">бука за користење на </w:t>
      </w:r>
      <w:r w:rsidRPr="00B22B40">
        <w:rPr>
          <w:rFonts w:ascii="Arial" w:hAnsi="Arial" w:cs="Arial"/>
          <w:b/>
          <w:color w:val="000000"/>
        </w:rPr>
        <w:t>новоизработената алатка наменета за добивање</w:t>
      </w:r>
      <w:r w:rsidR="00E66D0E">
        <w:rPr>
          <w:rFonts w:ascii="Arial" w:hAnsi="Arial" w:cs="Arial"/>
          <w:b/>
          <w:color w:val="000000"/>
        </w:rPr>
        <w:t xml:space="preserve"> </w:t>
      </w:r>
      <w:r w:rsidRPr="00B22B40">
        <w:rPr>
          <w:rFonts w:ascii="Arial" w:hAnsi="Arial" w:cs="Arial"/>
          <w:b/>
          <w:color w:val="000000"/>
        </w:rPr>
        <w:t>детални информации при имлементација на сертификатот за сообразност</w:t>
      </w:r>
      <w:r w:rsidR="00E66D0E">
        <w:rPr>
          <w:rFonts w:ascii="Arial" w:hAnsi="Arial" w:cs="Arial"/>
          <w:b/>
          <w:color w:val="000000"/>
        </w:rPr>
        <w:t xml:space="preserve"> </w:t>
      </w:r>
      <w:r w:rsidR="00FD3F45">
        <w:rPr>
          <w:rFonts w:ascii="Arial" w:hAnsi="Arial" w:cs="Arial"/>
          <w:b/>
          <w:color w:val="000000"/>
        </w:rPr>
        <w:t>–</w:t>
      </w:r>
      <w:r w:rsidRPr="00B22B40">
        <w:rPr>
          <w:rFonts w:ascii="Arial" w:hAnsi="Arial" w:cs="Arial"/>
          <w:b/>
          <w:color w:val="000000"/>
        </w:rPr>
        <w:t xml:space="preserve"> </w:t>
      </w:r>
      <w:r w:rsidR="00FD3F45">
        <w:rPr>
          <w:rFonts w:ascii="Arial" w:hAnsi="Arial" w:cs="Arial"/>
          <w:b/>
          <w:color w:val="000000"/>
        </w:rPr>
        <w:t xml:space="preserve">ознака </w:t>
      </w:r>
      <w:r w:rsidRPr="00B22B40">
        <w:rPr>
          <w:rFonts w:ascii="Arial" w:hAnsi="Arial" w:cs="Arial"/>
          <w:b/>
          <w:color w:val="000000"/>
        </w:rPr>
        <w:t>C</w:t>
      </w:r>
      <w:r w:rsidR="00FD3F45">
        <w:rPr>
          <w:rFonts w:ascii="Arial" w:hAnsi="Arial" w:cs="Arial"/>
          <w:b/>
          <w:color w:val="000000"/>
        </w:rPr>
        <w:t>Е</w:t>
      </w:r>
      <w:r w:rsidRPr="00B22B40">
        <w:rPr>
          <w:rFonts w:ascii="Arial" w:hAnsi="Arial" w:cs="Arial"/>
          <w:b/>
          <w:color w:val="000000"/>
        </w:rPr>
        <w:t>.</w:t>
      </w:r>
    </w:p>
    <w:p w:rsidR="00385C3B" w:rsidRPr="00B22B40" w:rsidRDefault="00385C3B" w:rsidP="003752C0">
      <w:pPr>
        <w:pStyle w:val="NoSpacing"/>
        <w:ind w:firstLine="720"/>
        <w:jc w:val="both"/>
        <w:rPr>
          <w:rFonts w:ascii="Arial" w:hAnsi="Arial" w:cs="Arial"/>
          <w:color w:val="000000"/>
        </w:rPr>
      </w:pPr>
    </w:p>
    <w:p w:rsidR="00B22B40" w:rsidRPr="00B22B40" w:rsidRDefault="00FD3F45" w:rsidP="003752C0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  <w:lang w:val="mk-MK"/>
        </w:rPr>
      </w:pPr>
      <w:r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Ознаката 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>CE претставува гаранција дека производот е про</w:t>
      </w:r>
      <w:r w:rsidR="00B70614">
        <w:rPr>
          <w:rFonts w:ascii="Arial" w:hAnsi="Arial" w:cs="Arial"/>
          <w:bCs/>
          <w:color w:val="000000"/>
          <w:sz w:val="22"/>
          <w:szCs w:val="22"/>
          <w:lang w:val="mk-MK"/>
        </w:rPr>
        <w:t>и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>зведен во согласност со сите суштински барања од директивите на Европската Унија што важат за него и дека е извршена оцена на сообразност</w:t>
      </w:r>
      <w:r w:rsidR="002C50B1">
        <w:rPr>
          <w:rFonts w:ascii="Arial" w:hAnsi="Arial" w:cs="Arial"/>
          <w:bCs/>
          <w:color w:val="000000"/>
          <w:sz w:val="22"/>
          <w:szCs w:val="22"/>
          <w:lang w:val="mk-MK"/>
        </w:rPr>
        <w:t>а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за да се докаже усогласеноста со суштинските барања. </w:t>
      </w:r>
      <w:r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Ознаката 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CE на производот покажува дека е </w:t>
      </w:r>
      <w:r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тој 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во согласност со сите суштински барања од сите директиви на ЕУ </w:t>
      </w:r>
      <w:r>
        <w:rPr>
          <w:rFonts w:ascii="Arial" w:hAnsi="Arial" w:cs="Arial"/>
          <w:bCs/>
          <w:color w:val="000000"/>
          <w:sz w:val="22"/>
          <w:szCs w:val="22"/>
          <w:lang w:val="mk-MK"/>
        </w:rPr>
        <w:t>што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се применуваат </w:t>
      </w:r>
      <w:r>
        <w:rPr>
          <w:rFonts w:ascii="Arial" w:hAnsi="Arial" w:cs="Arial"/>
          <w:bCs/>
          <w:color w:val="000000"/>
          <w:sz w:val="22"/>
          <w:szCs w:val="22"/>
          <w:lang w:val="mk-MK"/>
        </w:rPr>
        <w:t>з</w:t>
      </w:r>
      <w:r w:rsidR="00B22B40"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>а тој производ.</w:t>
      </w:r>
    </w:p>
    <w:p w:rsidR="00B22B40" w:rsidRPr="00B22B40" w:rsidRDefault="00B22B40" w:rsidP="003752C0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  <w:lang w:val="mk-MK"/>
        </w:rPr>
      </w:pPr>
    </w:p>
    <w:p w:rsidR="00E66D0E" w:rsidRDefault="00385C3B" w:rsidP="00B22B40">
      <w:pPr>
        <w:ind w:firstLine="709"/>
        <w:jc w:val="both"/>
        <w:rPr>
          <w:rFonts w:ascii="Arial" w:hAnsi="Arial" w:cs="Arial"/>
          <w:bCs/>
          <w:color w:val="000000"/>
          <w:sz w:val="22"/>
          <w:szCs w:val="22"/>
          <w:lang w:val="mk-MK"/>
        </w:rPr>
      </w:pPr>
      <w:r w:rsidRPr="00E66D0E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Целта на обука е</w:t>
      </w:r>
      <w:r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да ги подготви компании</w:t>
      </w:r>
      <w:r w:rsidR="00FD3F45">
        <w:rPr>
          <w:rFonts w:ascii="Arial" w:hAnsi="Arial" w:cs="Arial"/>
          <w:bCs/>
          <w:color w:val="000000"/>
          <w:sz w:val="22"/>
          <w:szCs w:val="22"/>
          <w:lang w:val="mk-MK"/>
        </w:rPr>
        <w:t>те</w:t>
      </w:r>
      <w:r w:rsidRPr="00B22B4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за користење на алатката која ќе ги води низ процесот на утврдување дали нивните производи ги исполнуваат регулативите на ЕУ, заштедувајќи им време и ресурси за обезбедување на потребните сертификати. </w:t>
      </w:r>
    </w:p>
    <w:p w:rsidR="003752C0" w:rsidRDefault="00385C3B" w:rsidP="00391A9B">
      <w:pPr>
        <w:pStyle w:val="Quote"/>
        <w:rPr>
          <w:rFonts w:asciiTheme="minorHAnsi" w:hAnsiTheme="minorHAnsi"/>
          <w:lang w:val="mk-MK"/>
        </w:rPr>
      </w:pPr>
      <w:r w:rsidRPr="00B22B40">
        <w:rPr>
          <w:rFonts w:ascii="Cambria" w:hAnsi="Cambria" w:cs="Cambria"/>
          <w:lang w:val="mk-MK"/>
        </w:rPr>
        <w:t>Дополнително</w:t>
      </w:r>
      <w:r w:rsidRPr="00B22B40">
        <w:rPr>
          <w:lang w:val="mk-MK"/>
        </w:rPr>
        <w:t xml:space="preserve">, </w:t>
      </w:r>
      <w:r w:rsidRPr="00B22B40">
        <w:rPr>
          <w:rFonts w:ascii="Cambria" w:hAnsi="Cambria" w:cs="Cambria"/>
          <w:lang w:val="mk-MK"/>
        </w:rPr>
        <w:t>во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рамки</w:t>
      </w:r>
      <w:r w:rsidR="00E93F4C">
        <w:rPr>
          <w:rFonts w:ascii="Cambria" w:hAnsi="Cambria" w:cs="Cambria"/>
          <w:lang w:val="mk-MK"/>
        </w:rPr>
        <w:t>те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на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оваа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платфор</w:t>
      </w:r>
      <w:r w:rsidR="0095033C" w:rsidRPr="00B22B40">
        <w:rPr>
          <w:rFonts w:ascii="Cambria" w:hAnsi="Cambria" w:cs="Cambria"/>
          <w:lang w:val="mk-MK"/>
        </w:rPr>
        <w:t>ма</w:t>
      </w:r>
      <w:r w:rsidR="00E93F4C">
        <w:rPr>
          <w:lang w:val="mk-MK"/>
        </w:rPr>
        <w:t>,</w:t>
      </w:r>
      <w:r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малите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и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средни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претпријатија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ќе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бидат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поддржани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во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процесот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на</w:t>
      </w:r>
      <w:r w:rsidR="0095033C" w:rsidRPr="00B22B40">
        <w:rPr>
          <w:lang w:val="mk-MK"/>
        </w:rPr>
        <w:t xml:space="preserve"> </w:t>
      </w:r>
      <w:r w:rsidR="00F048A1">
        <w:t>CE</w:t>
      </w:r>
      <w:r w:rsidR="00E93F4C">
        <w:rPr>
          <w:lang w:val="mk-MK"/>
        </w:rPr>
        <w:t>-</w:t>
      </w:r>
      <w:r w:rsidR="0095033C" w:rsidRPr="00B22B40">
        <w:rPr>
          <w:rFonts w:ascii="Cambria" w:hAnsi="Cambria" w:cs="Cambria"/>
          <w:lang w:val="mk-MK"/>
        </w:rPr>
        <w:t>означување</w:t>
      </w:r>
      <w:r w:rsidR="00E93F4C">
        <w:rPr>
          <w:lang w:val="mk-MK"/>
        </w:rPr>
        <w:t>,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кој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води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кон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подобро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усогласување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со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барањата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од</w:t>
      </w:r>
      <w:r w:rsidR="0095033C" w:rsidRPr="00B22B40">
        <w:rPr>
          <w:lang w:val="mk-MK"/>
        </w:rPr>
        <w:t xml:space="preserve"> </w:t>
      </w:r>
      <w:r w:rsidR="00E93F4C">
        <w:rPr>
          <w:rFonts w:ascii="Cambria" w:hAnsi="Cambria" w:cs="Cambria"/>
          <w:lang w:val="mk-MK"/>
        </w:rPr>
        <w:t>е</w:t>
      </w:r>
      <w:r w:rsidR="0095033C" w:rsidRPr="00B22B40">
        <w:rPr>
          <w:rFonts w:ascii="Cambria" w:hAnsi="Cambria" w:cs="Cambria"/>
          <w:lang w:val="mk-MK"/>
        </w:rPr>
        <w:t>динствениот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пазар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на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ЕУ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во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однос</w:t>
      </w:r>
      <w:r w:rsidR="0095033C" w:rsidRPr="00B22B40">
        <w:rPr>
          <w:lang w:val="mk-MK"/>
        </w:rPr>
        <w:t xml:space="preserve"> </w:t>
      </w:r>
      <w:r w:rsidR="0095033C" w:rsidRPr="00B22B40">
        <w:rPr>
          <w:rFonts w:ascii="Cambria" w:hAnsi="Cambria" w:cs="Cambria"/>
          <w:lang w:val="mk-MK"/>
        </w:rPr>
        <w:t>на</w:t>
      </w:r>
      <w:r w:rsidR="0095033C" w:rsidRPr="00B22B40">
        <w:rPr>
          <w:lang w:val="mk-MK"/>
        </w:rPr>
        <w:t xml:space="preserve"> CE</w:t>
      </w:r>
      <w:r w:rsidR="00E93F4C">
        <w:rPr>
          <w:lang w:val="mk-MK"/>
        </w:rPr>
        <w:t>-</w:t>
      </w:r>
      <w:r w:rsidR="0095033C" w:rsidRPr="00B22B40">
        <w:rPr>
          <w:rFonts w:ascii="Cambria" w:hAnsi="Cambria" w:cs="Cambria"/>
          <w:lang w:val="mk-MK"/>
        </w:rPr>
        <w:t>ознаката</w:t>
      </w:r>
      <w:r w:rsidR="0095033C" w:rsidRPr="00B22B40">
        <w:rPr>
          <w:lang w:val="mk-MK"/>
        </w:rPr>
        <w:t>.</w:t>
      </w:r>
      <w:r w:rsidR="00375D9D"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Платформата</w:t>
      </w:r>
      <w:r w:rsidR="00375D9D"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ќе</w:t>
      </w:r>
      <w:r w:rsidR="00375D9D" w:rsidRPr="00B22B40">
        <w:rPr>
          <w:lang w:val="mk-MK"/>
        </w:rPr>
        <w:t xml:space="preserve"> </w:t>
      </w:r>
      <w:r w:rsidR="00E93F4C">
        <w:rPr>
          <w:rFonts w:ascii="Cambria" w:hAnsi="Cambria" w:cs="Cambria"/>
          <w:lang w:val="mk-MK"/>
        </w:rPr>
        <w:t>им</w:t>
      </w:r>
      <w:r w:rsidR="00E93F4C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овозможи</w:t>
      </w:r>
      <w:r w:rsidR="00375D9D" w:rsidRP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на</w:t>
      </w:r>
      <w:r w:rsid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ком</w:t>
      </w:r>
      <w:r w:rsidR="00B22B40">
        <w:rPr>
          <w:rFonts w:ascii="Cambria" w:hAnsi="Cambria" w:cs="Cambria"/>
          <w:lang w:val="mk-MK"/>
        </w:rPr>
        <w:t>паниите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еф</w:t>
      </w:r>
      <w:r w:rsidR="00D07C6C">
        <w:rPr>
          <w:rFonts w:ascii="Cambria" w:hAnsi="Cambria" w:cs="Cambria"/>
          <w:lang w:val="mk-MK"/>
        </w:rPr>
        <w:t>икасно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да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се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движат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низ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целокупниот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процес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на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сертификација</w:t>
      </w:r>
      <w:r w:rsidR="00E93F4C">
        <w:rPr>
          <w:lang w:val="mk-MK"/>
        </w:rPr>
        <w:t>,</w:t>
      </w:r>
      <w:r w:rsidR="00375D9D"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со</w:t>
      </w:r>
      <w:r w:rsidR="00375D9D"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што</w:t>
      </w:r>
      <w:r w:rsidR="00375D9D"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дополнително</w:t>
      </w:r>
      <w:r w:rsid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ќе</w:t>
      </w:r>
      <w:r w:rsid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се</w:t>
      </w:r>
      <w:r w:rsid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намалат</w:t>
      </w:r>
      <w:r w:rsid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бариерите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за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слободно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движење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на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производи</w:t>
      </w:r>
      <w:r w:rsidR="00E93F4C">
        <w:rPr>
          <w:rFonts w:ascii="Cambria" w:hAnsi="Cambria" w:cs="Cambria"/>
          <w:lang w:val="mk-MK"/>
        </w:rPr>
        <w:t>те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опфатени</w:t>
      </w:r>
      <w:r w:rsidR="00B22B40" w:rsidRPr="00B22B40">
        <w:rPr>
          <w:lang w:val="mk-MK"/>
        </w:rPr>
        <w:t xml:space="preserve"> </w:t>
      </w:r>
      <w:r w:rsidR="00B22B40" w:rsidRPr="00B22B40">
        <w:rPr>
          <w:rFonts w:ascii="Cambria" w:hAnsi="Cambria" w:cs="Cambria"/>
          <w:lang w:val="mk-MK"/>
        </w:rPr>
        <w:t>со</w:t>
      </w:r>
      <w:r w:rsidR="00E66D0E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ознаката</w:t>
      </w:r>
      <w:r w:rsid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за</w:t>
      </w:r>
      <w:r w:rsidR="00B22B40">
        <w:rPr>
          <w:lang w:val="mk-MK"/>
        </w:rPr>
        <w:t xml:space="preserve"> </w:t>
      </w:r>
      <w:r w:rsidR="00B22B40">
        <w:rPr>
          <w:rFonts w:ascii="Cambria" w:hAnsi="Cambria" w:cs="Cambria"/>
          <w:lang w:val="mk-MK"/>
        </w:rPr>
        <w:t>сообразност</w:t>
      </w:r>
      <w:r w:rsidR="00BF6544">
        <w:rPr>
          <w:lang w:val="mk-MK"/>
        </w:rPr>
        <w:t xml:space="preserve">, </w:t>
      </w:r>
      <w:r w:rsidR="00375D9D" w:rsidRPr="00B22B40">
        <w:rPr>
          <w:rFonts w:ascii="Cambria" w:hAnsi="Cambria" w:cs="Cambria"/>
          <w:lang w:val="mk-MK"/>
        </w:rPr>
        <w:t>ќе</w:t>
      </w:r>
      <w:r w:rsidR="00375D9D" w:rsidRPr="00B22B40">
        <w:rPr>
          <w:lang w:val="mk-MK"/>
        </w:rPr>
        <w:t xml:space="preserve"> </w:t>
      </w:r>
      <w:r w:rsidR="00F729F4">
        <w:rPr>
          <w:rFonts w:ascii="Cambria" w:hAnsi="Cambria" w:cs="Cambria"/>
          <w:lang w:val="mk-MK"/>
        </w:rPr>
        <w:t>се</w:t>
      </w:r>
      <w:r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зајакн</w:t>
      </w:r>
      <w:r w:rsidR="00F729F4">
        <w:rPr>
          <w:rFonts w:ascii="Cambria" w:hAnsi="Cambria" w:cs="Cambria"/>
          <w:lang w:val="mk-MK"/>
        </w:rPr>
        <w:t>е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извозниот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потенцијал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и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ќе</w:t>
      </w:r>
      <w:r w:rsidRPr="00B22B40">
        <w:rPr>
          <w:lang w:val="mk-MK"/>
        </w:rPr>
        <w:t xml:space="preserve"> </w:t>
      </w:r>
      <w:r w:rsidR="00F729F4">
        <w:rPr>
          <w:rFonts w:ascii="Cambria" w:hAnsi="Cambria" w:cs="Cambria"/>
          <w:lang w:val="mk-MK"/>
        </w:rPr>
        <w:t>се</w:t>
      </w:r>
      <w:r w:rsidRPr="00B22B40">
        <w:rPr>
          <w:lang w:val="mk-MK"/>
        </w:rPr>
        <w:t xml:space="preserve"> </w:t>
      </w:r>
      <w:r w:rsidR="00375D9D" w:rsidRPr="00B22B40">
        <w:rPr>
          <w:rFonts w:ascii="Cambria" w:hAnsi="Cambria" w:cs="Cambria"/>
          <w:lang w:val="mk-MK"/>
        </w:rPr>
        <w:t>подобр</w:t>
      </w:r>
      <w:r w:rsidR="00F729F4">
        <w:rPr>
          <w:rFonts w:ascii="Cambria" w:hAnsi="Cambria" w:cs="Cambria"/>
          <w:lang w:val="mk-MK"/>
        </w:rPr>
        <w:t>и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конкурентност</w:t>
      </w:r>
      <w:r w:rsidR="00F729F4">
        <w:rPr>
          <w:rFonts w:ascii="Cambria" w:hAnsi="Cambria" w:cs="Cambria"/>
          <w:lang w:val="mk-MK"/>
        </w:rPr>
        <w:t>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на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глобалната</w:t>
      </w:r>
      <w:r w:rsidRPr="00B22B40">
        <w:rPr>
          <w:lang w:val="mk-MK"/>
        </w:rPr>
        <w:t xml:space="preserve"> </w:t>
      </w:r>
      <w:r w:rsidRPr="00B22B40">
        <w:rPr>
          <w:rFonts w:ascii="Cambria" w:hAnsi="Cambria" w:cs="Cambria"/>
          <w:lang w:val="mk-MK"/>
        </w:rPr>
        <w:t>сцена</w:t>
      </w:r>
      <w:r w:rsidR="00E66D0E">
        <w:rPr>
          <w:lang w:val="mk-MK"/>
        </w:rPr>
        <w:t>.</w:t>
      </w:r>
    </w:p>
    <w:p w:rsidR="00CA58E9" w:rsidRPr="00CA58E9" w:rsidRDefault="00CA58E9" w:rsidP="00CA58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mk-MK"/>
        </w:rPr>
        <w:t xml:space="preserve"> </w:t>
      </w:r>
      <w:r w:rsidRPr="00CA58E9">
        <w:rPr>
          <w:rFonts w:ascii="Arial" w:hAnsi="Arial" w:cs="Arial"/>
          <w:b/>
          <w:sz w:val="22"/>
          <w:szCs w:val="22"/>
          <w:lang w:val="mk-MK"/>
        </w:rPr>
        <w:t>Обучувачи</w:t>
      </w:r>
      <w:r w:rsidRPr="00CA58E9">
        <w:rPr>
          <w:rFonts w:ascii="Arial" w:hAnsi="Arial" w:cs="Arial"/>
          <w:b/>
          <w:sz w:val="22"/>
          <w:szCs w:val="22"/>
        </w:rPr>
        <w:t>:</w:t>
      </w:r>
    </w:p>
    <w:p w:rsidR="00CA58E9" w:rsidRPr="00CA58E9" w:rsidRDefault="00CA58E9" w:rsidP="00CA58E9">
      <w:pPr>
        <w:rPr>
          <w:rFonts w:ascii="Arial" w:hAnsi="Arial" w:cs="Arial"/>
          <w:sz w:val="22"/>
          <w:szCs w:val="22"/>
        </w:rPr>
      </w:pPr>
    </w:p>
    <w:p w:rsidR="00CA58E9" w:rsidRDefault="00CA58E9" w:rsidP="00CA58E9">
      <w:pPr>
        <w:rPr>
          <w:rFonts w:ascii="Arial" w:hAnsi="Arial" w:cs="Arial"/>
          <w:b/>
          <w:bCs/>
          <w:sz w:val="22"/>
          <w:szCs w:val="22"/>
        </w:rPr>
      </w:pPr>
      <w:r w:rsidRPr="00CA58E9">
        <w:rPr>
          <w:rFonts w:ascii="Arial" w:hAnsi="Arial" w:cs="Arial"/>
          <w:sz w:val="22"/>
          <w:szCs w:val="22"/>
        </w:rPr>
        <w:t xml:space="preserve"> </w:t>
      </w:r>
      <w:r w:rsidRPr="00CA58E9">
        <w:rPr>
          <w:rFonts w:ascii="Arial" w:hAnsi="Arial" w:cs="Arial"/>
          <w:sz w:val="22"/>
          <w:szCs w:val="22"/>
          <w:lang w:val="mk-MK"/>
        </w:rPr>
        <w:t>Наталија Јовичич Жарич -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CA58E9">
        <w:rPr>
          <w:rFonts w:ascii="Arial" w:hAnsi="Arial" w:cs="Arial"/>
          <w:b/>
          <w:bCs/>
          <w:sz w:val="22"/>
          <w:szCs w:val="22"/>
        </w:rPr>
        <w:t>Director Management Systems Consulting at Simplify Consulting</w:t>
      </w:r>
    </w:p>
    <w:p w:rsidR="00CA58E9" w:rsidRPr="00CA58E9" w:rsidRDefault="00CA58E9" w:rsidP="00CA58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CA58E9">
        <w:rPr>
          <w:rFonts w:ascii="Arial" w:hAnsi="Arial" w:cs="Arial"/>
          <w:bCs/>
          <w:sz w:val="22"/>
          <w:szCs w:val="22"/>
          <w:lang w:val="mk-MK"/>
        </w:rPr>
        <w:t>др. Иван Прибишевич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CA58E9">
        <w:rPr>
          <w:rFonts w:ascii="Arial" w:hAnsi="Arial" w:cs="Arial"/>
          <w:bCs/>
          <w:sz w:val="22"/>
          <w:szCs w:val="22"/>
          <w:lang w:val="mk-MK"/>
        </w:rPr>
        <w:t xml:space="preserve">- </w:t>
      </w:r>
      <w:r w:rsidRPr="00CA58E9">
        <w:rPr>
          <w:rFonts w:ascii="Arial" w:hAnsi="Arial" w:cs="Arial"/>
          <w:b/>
          <w:bCs/>
          <w:sz w:val="22"/>
          <w:szCs w:val="22"/>
          <w:lang w:val="en"/>
        </w:rPr>
        <w:t>Founder and CEO of Simplify</w:t>
      </w:r>
    </w:p>
    <w:p w:rsidR="003752C0" w:rsidRPr="00B22B40" w:rsidRDefault="003752C0" w:rsidP="00870565">
      <w:pPr>
        <w:pStyle w:val="NoSpacing"/>
        <w:rPr>
          <w:rFonts w:ascii="Arial" w:hAnsi="Arial" w:cs="Arial"/>
        </w:rPr>
      </w:pPr>
    </w:p>
    <w:p w:rsidR="00385C3B" w:rsidRPr="00B22B40" w:rsidRDefault="0095033C" w:rsidP="00375D9D">
      <w:pPr>
        <w:pStyle w:val="NoSpacing"/>
        <w:jc w:val="center"/>
        <w:rPr>
          <w:rFonts w:ascii="Arial" w:hAnsi="Arial" w:cs="Arial"/>
          <w:b/>
        </w:rPr>
      </w:pPr>
      <w:r w:rsidRPr="00B22B40">
        <w:rPr>
          <w:rFonts w:ascii="Arial" w:hAnsi="Arial" w:cs="Arial"/>
          <w:b/>
        </w:rPr>
        <w:t xml:space="preserve">Бесплатната обуката ќе се реализира на 11 декември 2024 година (среда) во просториите на Стопанската комора на Северна Македонија, сала 4 на </w:t>
      </w:r>
      <w:r w:rsidR="00E93F4C">
        <w:rPr>
          <w:rFonts w:ascii="Arial" w:hAnsi="Arial" w:cs="Arial"/>
          <w:b/>
        </w:rPr>
        <w:t>пет</w:t>
      </w:r>
      <w:r w:rsidRPr="00B22B40">
        <w:rPr>
          <w:rFonts w:ascii="Arial" w:hAnsi="Arial" w:cs="Arial"/>
          <w:b/>
        </w:rPr>
        <w:t>ти кат.</w:t>
      </w:r>
    </w:p>
    <w:p w:rsidR="0095033C" w:rsidRPr="00B22B40" w:rsidRDefault="0095033C" w:rsidP="00870565">
      <w:pPr>
        <w:pStyle w:val="NoSpacing"/>
        <w:rPr>
          <w:rFonts w:ascii="Arial" w:hAnsi="Arial" w:cs="Arial"/>
        </w:rPr>
      </w:pPr>
    </w:p>
    <w:p w:rsidR="00075688" w:rsidRDefault="0095033C" w:rsidP="00075688">
      <w:pPr>
        <w:pStyle w:val="Quote"/>
        <w:spacing w:before="0"/>
        <w:rPr>
          <w:noProof/>
        </w:rPr>
      </w:pPr>
      <w:r w:rsidRPr="00B22B40">
        <w:rPr>
          <w:rFonts w:ascii="Cambria" w:hAnsi="Cambria" w:cs="Cambria"/>
          <w:noProof/>
        </w:rPr>
        <w:t>Ве</w:t>
      </w:r>
      <w:r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молиме</w:t>
      </w:r>
      <w:r w:rsidRPr="00B22B40">
        <w:rPr>
          <w:noProof/>
        </w:rPr>
        <w:t xml:space="preserve"> </w:t>
      </w:r>
      <w:r w:rsidR="00E93F4C">
        <w:rPr>
          <w:rFonts w:ascii="Cambria" w:hAnsi="Cambria" w:cs="Cambria"/>
          <w:noProof/>
        </w:rPr>
        <w:t>своето</w:t>
      </w:r>
      <w:r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присуство</w:t>
      </w:r>
      <w:r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на</w:t>
      </w:r>
      <w:r w:rsidR="003752C0"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обуката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навремено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да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го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пријавите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најдоцна</w:t>
      </w:r>
      <w:r w:rsidR="003752C0" w:rsidRPr="00B22B40">
        <w:rPr>
          <w:noProof/>
        </w:rPr>
        <w:t xml:space="preserve"> </w:t>
      </w:r>
      <w:r w:rsidR="003752C0" w:rsidRPr="00B22B40">
        <w:rPr>
          <w:rFonts w:ascii="Cambria" w:hAnsi="Cambria" w:cs="Cambria"/>
          <w:noProof/>
        </w:rPr>
        <w:t>до</w:t>
      </w:r>
      <w:r w:rsidR="003752C0" w:rsidRPr="00B22B40">
        <w:rPr>
          <w:noProof/>
        </w:rPr>
        <w:t xml:space="preserve"> </w:t>
      </w:r>
      <w:r w:rsidRPr="00B22B40">
        <w:rPr>
          <w:b/>
          <w:noProof/>
        </w:rPr>
        <w:t>6.12.2024</w:t>
      </w:r>
      <w:r w:rsidR="003752C0" w:rsidRPr="00B22B40">
        <w:rPr>
          <w:b/>
          <w:noProof/>
        </w:rPr>
        <w:t xml:space="preserve"> </w:t>
      </w:r>
      <w:r w:rsidR="003752C0" w:rsidRPr="00B22B40">
        <w:rPr>
          <w:rFonts w:ascii="Cambria" w:hAnsi="Cambria" w:cs="Cambria"/>
          <w:b/>
          <w:noProof/>
        </w:rPr>
        <w:t>година</w:t>
      </w:r>
      <w:r w:rsidR="003752C0" w:rsidRPr="00B22B40">
        <w:rPr>
          <w:b/>
          <w:noProof/>
        </w:rPr>
        <w:t xml:space="preserve"> </w:t>
      </w:r>
      <w:r w:rsidRPr="00B22B40">
        <w:rPr>
          <w:b/>
          <w:noProof/>
        </w:rPr>
        <w:t>(</w:t>
      </w:r>
      <w:r w:rsidRPr="00B22B40">
        <w:rPr>
          <w:rFonts w:ascii="Cambria" w:hAnsi="Cambria" w:cs="Cambria"/>
          <w:b/>
          <w:noProof/>
        </w:rPr>
        <w:t>петок</w:t>
      </w:r>
      <w:r w:rsidR="003752C0" w:rsidRPr="00B22B40">
        <w:rPr>
          <w:b/>
          <w:noProof/>
        </w:rPr>
        <w:t>)</w:t>
      </w:r>
      <w:r w:rsidR="00E66D0E">
        <w:rPr>
          <w:b/>
          <w:noProof/>
        </w:rPr>
        <w:t xml:space="preserve"> </w:t>
      </w:r>
      <w:r w:rsidR="00E66D0E" w:rsidRPr="00E66D0E">
        <w:rPr>
          <w:rFonts w:ascii="Cambria" w:hAnsi="Cambria" w:cs="Cambria"/>
          <w:noProof/>
        </w:rPr>
        <w:t>со</w:t>
      </w:r>
      <w:r w:rsidR="00E66D0E" w:rsidRPr="00E66D0E">
        <w:rPr>
          <w:noProof/>
        </w:rPr>
        <w:t xml:space="preserve"> </w:t>
      </w:r>
      <w:r w:rsidR="00E66D0E" w:rsidRPr="00E66D0E">
        <w:rPr>
          <w:rFonts w:ascii="Cambria" w:hAnsi="Cambria" w:cs="Cambria"/>
          <w:noProof/>
        </w:rPr>
        <w:t>доставување</w:t>
      </w:r>
      <w:r w:rsidR="00E66D0E" w:rsidRPr="00E66D0E">
        <w:rPr>
          <w:noProof/>
        </w:rPr>
        <w:t xml:space="preserve"> </w:t>
      </w:r>
      <w:r w:rsidR="00E66D0E" w:rsidRPr="00E66D0E">
        <w:rPr>
          <w:rFonts w:ascii="Cambria" w:hAnsi="Cambria" w:cs="Cambria"/>
          <w:noProof/>
        </w:rPr>
        <w:t>пополнет</w:t>
      </w:r>
      <w:r w:rsidR="00E66D0E" w:rsidRPr="00E66D0E">
        <w:rPr>
          <w:noProof/>
        </w:rPr>
        <w:t xml:space="preserve"> </w:t>
      </w:r>
      <w:r w:rsidR="00E93F4C">
        <w:rPr>
          <w:rFonts w:ascii="Cambria" w:hAnsi="Cambria" w:cs="Cambria"/>
          <w:b/>
          <w:noProof/>
        </w:rPr>
        <w:t>п</w:t>
      </w:r>
      <w:r w:rsidR="00E66D0E" w:rsidRPr="00E66D0E">
        <w:rPr>
          <w:rFonts w:ascii="Cambria" w:hAnsi="Cambria" w:cs="Cambria"/>
          <w:b/>
          <w:noProof/>
        </w:rPr>
        <w:t>ријавен</w:t>
      </w:r>
      <w:r w:rsidR="00E66D0E" w:rsidRPr="00E66D0E">
        <w:rPr>
          <w:b/>
          <w:noProof/>
        </w:rPr>
        <w:t xml:space="preserve"> </w:t>
      </w:r>
      <w:r w:rsidR="00E66D0E" w:rsidRPr="00E66D0E">
        <w:rPr>
          <w:rFonts w:ascii="Cambria" w:hAnsi="Cambria" w:cs="Cambria"/>
          <w:b/>
          <w:noProof/>
        </w:rPr>
        <w:t>лист</w:t>
      </w:r>
      <w:r w:rsidR="003752C0"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кај</w:t>
      </w:r>
      <w:r w:rsidRPr="00B22B40">
        <w:rPr>
          <w:noProof/>
        </w:rPr>
        <w:t xml:space="preserve"> </w:t>
      </w:r>
      <w:r w:rsidR="00075688">
        <w:rPr>
          <w:rFonts w:ascii="Cambria" w:hAnsi="Cambria" w:cs="Cambria"/>
          <w:noProof/>
        </w:rPr>
        <w:t>лица</w:t>
      </w:r>
      <w:r w:rsidRPr="00B22B40">
        <w:rPr>
          <w:rFonts w:ascii="Cambria" w:hAnsi="Cambria" w:cs="Cambria"/>
          <w:noProof/>
        </w:rPr>
        <w:t>т</w:t>
      </w:r>
      <w:r w:rsidR="00075688">
        <w:rPr>
          <w:rFonts w:ascii="Cambria" w:hAnsi="Cambria" w:cs="Cambria"/>
          <w:noProof/>
        </w:rPr>
        <w:t>а</w:t>
      </w:r>
      <w:r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за</w:t>
      </w:r>
      <w:r w:rsidRPr="00B22B40">
        <w:rPr>
          <w:noProof/>
        </w:rPr>
        <w:t xml:space="preserve"> </w:t>
      </w:r>
      <w:r w:rsidRPr="00B22B40">
        <w:rPr>
          <w:rFonts w:ascii="Cambria" w:hAnsi="Cambria" w:cs="Cambria"/>
          <w:noProof/>
        </w:rPr>
        <w:t>контакт</w:t>
      </w:r>
      <w:r w:rsidRPr="00B22B40">
        <w:rPr>
          <w:noProof/>
        </w:rPr>
        <w:t xml:space="preserve"> </w:t>
      </w:r>
    </w:p>
    <w:p w:rsidR="00075688" w:rsidRPr="00075688" w:rsidRDefault="00075688" w:rsidP="00075688">
      <w:pPr>
        <w:pStyle w:val="Quote"/>
        <w:spacing w:before="0"/>
        <w:rPr>
          <w:rFonts w:ascii="Cambria" w:hAnsi="Cambria" w:cs="Cambria"/>
          <w:b/>
          <w:noProof/>
          <w:lang w:val="mk-MK"/>
        </w:rPr>
      </w:pPr>
      <w:r w:rsidRPr="00075688">
        <w:rPr>
          <w:rFonts w:ascii="Cambria" w:hAnsi="Cambria" w:cs="Cambria"/>
          <w:b/>
          <w:noProof/>
          <w:lang w:val="mk-MK"/>
        </w:rPr>
        <w:t>Сашка Велков</w:t>
      </w:r>
      <w:r w:rsidRPr="00075688">
        <w:rPr>
          <w:rFonts w:ascii="Cambria" w:hAnsi="Cambria" w:cs="Cambria"/>
          <w:b/>
          <w:noProof/>
          <w:lang w:val="ru-RU"/>
        </w:rPr>
        <w:t xml:space="preserve">                                     </w:t>
      </w:r>
      <w:r w:rsidRPr="00075688">
        <w:rPr>
          <w:rFonts w:ascii="Cambria" w:hAnsi="Cambria" w:cs="Cambria"/>
          <w:b/>
          <w:noProof/>
          <w:lang w:val="ru-RU"/>
        </w:rPr>
        <w:tab/>
      </w:r>
      <w:r w:rsidRPr="00075688">
        <w:rPr>
          <w:rFonts w:ascii="Cambria" w:hAnsi="Cambria" w:cs="Cambria"/>
          <w:b/>
          <w:noProof/>
          <w:lang w:val="ru-RU"/>
        </w:rPr>
        <w:tab/>
      </w:r>
      <w:r w:rsidRPr="00075688">
        <w:rPr>
          <w:rFonts w:ascii="Cambria" w:hAnsi="Cambria" w:cs="Cambria"/>
          <w:b/>
          <w:noProof/>
          <w:lang w:val="mk-MK"/>
        </w:rPr>
        <w:t>м-р Сања Николова</w:t>
      </w:r>
    </w:p>
    <w:p w:rsidR="00075688" w:rsidRPr="00075688" w:rsidRDefault="00075688" w:rsidP="00075688">
      <w:pPr>
        <w:pStyle w:val="Quote"/>
        <w:spacing w:before="0"/>
        <w:rPr>
          <w:rFonts w:ascii="Cambria" w:hAnsi="Cambria" w:cs="Cambria"/>
          <w:b/>
          <w:noProof/>
        </w:rPr>
      </w:pPr>
      <w:r w:rsidRPr="00075688">
        <w:rPr>
          <w:rFonts w:ascii="Cambria" w:hAnsi="Cambria" w:cs="Cambria"/>
          <w:b/>
          <w:noProof/>
          <w:lang w:val="mk-MK"/>
        </w:rPr>
        <w:t>тел: 02/3244-</w:t>
      </w:r>
      <w:r w:rsidRPr="00075688">
        <w:rPr>
          <w:rFonts w:ascii="Cambria" w:hAnsi="Cambria" w:cs="Cambria"/>
          <w:b/>
          <w:noProof/>
        </w:rPr>
        <w:t>0</w:t>
      </w:r>
      <w:r w:rsidRPr="00075688">
        <w:rPr>
          <w:rFonts w:ascii="Cambria" w:hAnsi="Cambria" w:cs="Cambria"/>
          <w:b/>
          <w:noProof/>
          <w:lang w:val="mk-MK"/>
        </w:rPr>
        <w:t>54</w:t>
      </w:r>
      <w:r w:rsidRPr="00075688">
        <w:rPr>
          <w:rFonts w:ascii="Cambria" w:hAnsi="Cambria" w:cs="Cambria"/>
          <w:b/>
          <w:noProof/>
        </w:rPr>
        <w:tab/>
      </w:r>
      <w:r w:rsidRPr="00075688">
        <w:rPr>
          <w:rFonts w:ascii="Cambria" w:hAnsi="Cambria" w:cs="Cambria"/>
          <w:b/>
          <w:noProof/>
        </w:rPr>
        <w:tab/>
      </w:r>
      <w:r w:rsidRPr="00075688">
        <w:rPr>
          <w:rFonts w:ascii="Cambria" w:hAnsi="Cambria" w:cs="Cambria"/>
          <w:b/>
          <w:noProof/>
        </w:rPr>
        <w:tab/>
      </w:r>
      <w:r>
        <w:rPr>
          <w:rFonts w:ascii="Cambria" w:hAnsi="Cambria" w:cs="Cambria"/>
          <w:b/>
          <w:noProof/>
          <w:lang w:val="mk-MK"/>
        </w:rPr>
        <w:t xml:space="preserve">                 </w:t>
      </w:r>
      <w:r w:rsidRPr="00075688">
        <w:rPr>
          <w:rFonts w:ascii="Cambria" w:hAnsi="Cambria" w:cs="Cambria"/>
          <w:b/>
          <w:noProof/>
          <w:lang w:val="mk-MK"/>
        </w:rPr>
        <w:t>тел: 02/3244-0</w:t>
      </w:r>
      <w:r w:rsidRPr="00075688">
        <w:rPr>
          <w:rFonts w:ascii="Cambria" w:hAnsi="Cambria" w:cs="Cambria"/>
          <w:b/>
          <w:noProof/>
        </w:rPr>
        <w:t>91</w:t>
      </w:r>
    </w:p>
    <w:p w:rsidR="00075688" w:rsidRPr="00075688" w:rsidRDefault="00075688" w:rsidP="00075688">
      <w:pPr>
        <w:pStyle w:val="Quote"/>
        <w:spacing w:before="0"/>
        <w:jc w:val="left"/>
        <w:rPr>
          <w:rFonts w:ascii="Cambria" w:hAnsi="Cambria" w:cs="Cambria"/>
          <w:b/>
          <w:noProof/>
          <w:lang w:val="mk-MK"/>
        </w:rPr>
      </w:pPr>
      <w:r w:rsidRPr="00075688">
        <w:rPr>
          <w:rFonts w:ascii="Cambria" w:hAnsi="Cambria" w:cs="Cambria"/>
          <w:b/>
          <w:noProof/>
        </w:rPr>
        <w:t>e-mail</w:t>
      </w:r>
      <w:r w:rsidRPr="00075688">
        <w:rPr>
          <w:rFonts w:ascii="Cambria" w:hAnsi="Cambria" w:cs="Cambria"/>
          <w:b/>
          <w:noProof/>
          <w:lang w:val="mk-MK"/>
        </w:rPr>
        <w:t xml:space="preserve">: </w:t>
      </w:r>
      <w:hyperlink r:id="rId11" w:history="1">
        <w:r w:rsidRPr="00075688">
          <w:rPr>
            <w:rStyle w:val="Hyperlink"/>
            <w:rFonts w:ascii="Cambria" w:hAnsi="Cambria" w:cs="Cambria"/>
            <w:b/>
            <w:noProof/>
          </w:rPr>
          <w:t>sashka@mchamber.mk</w:t>
        </w:r>
      </w:hyperlink>
      <w:r w:rsidRPr="00075688">
        <w:rPr>
          <w:rFonts w:ascii="Cambria" w:hAnsi="Cambria" w:cs="Cambria"/>
          <w:b/>
          <w:noProof/>
        </w:rPr>
        <w:t xml:space="preserve"> </w:t>
      </w:r>
      <w:r w:rsidRPr="00075688">
        <w:rPr>
          <w:rFonts w:ascii="Cambria" w:hAnsi="Cambria" w:cs="Cambria"/>
          <w:b/>
          <w:noProof/>
          <w:lang w:val="mk-MK"/>
        </w:rPr>
        <w:t xml:space="preserve">             </w:t>
      </w:r>
      <w:r>
        <w:rPr>
          <w:rFonts w:ascii="Cambria" w:hAnsi="Cambria" w:cs="Cambria"/>
          <w:b/>
          <w:noProof/>
        </w:rPr>
        <w:t xml:space="preserve">   </w:t>
      </w:r>
      <w:r>
        <w:rPr>
          <w:rFonts w:ascii="Cambria" w:hAnsi="Cambria" w:cs="Cambria"/>
          <w:b/>
          <w:noProof/>
          <w:lang w:val="mk-MK"/>
        </w:rPr>
        <w:t xml:space="preserve">     </w:t>
      </w:r>
      <w:r>
        <w:rPr>
          <w:rFonts w:ascii="Cambria" w:hAnsi="Cambria" w:cs="Cambria"/>
          <w:b/>
          <w:noProof/>
        </w:rPr>
        <w:t xml:space="preserve"> </w:t>
      </w:r>
      <w:r w:rsidRPr="00075688">
        <w:rPr>
          <w:rFonts w:ascii="Cambria" w:hAnsi="Cambria" w:cs="Cambria"/>
          <w:b/>
          <w:noProof/>
        </w:rPr>
        <w:t>e-mail</w:t>
      </w:r>
      <w:r w:rsidRPr="00075688">
        <w:rPr>
          <w:rFonts w:ascii="Cambria" w:hAnsi="Cambria" w:cs="Cambria"/>
          <w:b/>
          <w:noProof/>
          <w:lang w:val="mk-MK"/>
        </w:rPr>
        <w:t xml:space="preserve">: </w:t>
      </w:r>
      <w:hyperlink r:id="rId12" w:history="1">
        <w:r w:rsidRPr="00075688">
          <w:rPr>
            <w:rStyle w:val="Hyperlink"/>
            <w:rFonts w:ascii="Cambria" w:hAnsi="Cambria" w:cs="Cambria"/>
            <w:b/>
            <w:noProof/>
          </w:rPr>
          <w:t>sanja</w:t>
        </w:r>
        <w:r w:rsidRPr="00075688">
          <w:rPr>
            <w:rStyle w:val="Hyperlink"/>
            <w:rFonts w:ascii="Cambria" w:hAnsi="Cambria" w:cs="Cambria"/>
            <w:b/>
            <w:noProof/>
            <w:lang w:val="mk-MK"/>
          </w:rPr>
          <w:t>@mchamber.mk</w:t>
        </w:r>
      </w:hyperlink>
      <w:r w:rsidRPr="00075688">
        <w:rPr>
          <w:rFonts w:ascii="Cambria" w:hAnsi="Cambria" w:cs="Cambria"/>
          <w:b/>
          <w:noProof/>
          <w:lang w:val="mk-MK"/>
        </w:rPr>
        <w:t xml:space="preserve"> </w:t>
      </w:r>
    </w:p>
    <w:p w:rsidR="00075688" w:rsidRPr="00075688" w:rsidRDefault="00075688" w:rsidP="00075688">
      <w:pPr>
        <w:pStyle w:val="Quote"/>
        <w:spacing w:before="0"/>
        <w:rPr>
          <w:rFonts w:ascii="Cambria" w:hAnsi="Cambria" w:cs="Cambria"/>
          <w:noProof/>
          <w:lang w:val="mk-MK"/>
        </w:rPr>
      </w:pPr>
    </w:p>
    <w:p w:rsidR="00075688" w:rsidRPr="00075688" w:rsidRDefault="00075688" w:rsidP="00075688">
      <w:pPr>
        <w:pStyle w:val="Quote"/>
      </w:pPr>
    </w:p>
    <w:sectPr w:rsidR="00075688" w:rsidRPr="00075688" w:rsidSect="00B22B40">
      <w:footerReference w:type="default" r:id="rId13"/>
      <w:headerReference w:type="first" r:id="rId14"/>
      <w:pgSz w:w="11907" w:h="16840" w:code="9"/>
      <w:pgMar w:top="1440" w:right="1417" w:bottom="127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EC" w:rsidRDefault="00083FEC">
      <w:r>
        <w:separator/>
      </w:r>
    </w:p>
  </w:endnote>
  <w:endnote w:type="continuationSeparator" w:id="0">
    <w:p w:rsidR="00083FEC" w:rsidRDefault="0008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11" w:rsidRPr="000D4911" w:rsidRDefault="000D4911">
    <w:pPr>
      <w:pStyle w:val="Footer"/>
      <w:jc w:val="center"/>
      <w:rPr>
        <w:rFonts w:ascii="Calibri" w:hAnsi="Calibri" w:cs="Calibri"/>
        <w:b/>
        <w:sz w:val="22"/>
      </w:rPr>
    </w:pPr>
    <w:r w:rsidRPr="000D4911">
      <w:rPr>
        <w:rFonts w:ascii="Calibri" w:hAnsi="Calibri" w:cs="Calibri"/>
        <w:b/>
        <w:sz w:val="22"/>
      </w:rPr>
      <w:fldChar w:fldCharType="begin"/>
    </w:r>
    <w:r w:rsidRPr="000D4911">
      <w:rPr>
        <w:rFonts w:ascii="Calibri" w:hAnsi="Calibri" w:cs="Calibri"/>
        <w:b/>
        <w:sz w:val="22"/>
      </w:rPr>
      <w:instrText xml:space="preserve"> PAGE   \* MERGEFORMAT </w:instrText>
    </w:r>
    <w:r w:rsidRPr="000D4911">
      <w:rPr>
        <w:rFonts w:ascii="Calibri" w:hAnsi="Calibri" w:cs="Calibri"/>
        <w:b/>
        <w:sz w:val="22"/>
      </w:rPr>
      <w:fldChar w:fldCharType="separate"/>
    </w:r>
    <w:r w:rsidR="00CA58E9">
      <w:rPr>
        <w:rFonts w:ascii="Calibri" w:hAnsi="Calibri" w:cs="Calibri"/>
        <w:b/>
        <w:noProof/>
        <w:sz w:val="22"/>
      </w:rPr>
      <w:t>2</w:t>
    </w:r>
    <w:r w:rsidRPr="000D4911">
      <w:rPr>
        <w:rFonts w:ascii="Calibri" w:hAnsi="Calibri" w:cs="Calibri"/>
        <w:b/>
        <w:noProof/>
        <w:sz w:val="22"/>
      </w:rPr>
      <w:fldChar w:fldCharType="end"/>
    </w:r>
  </w:p>
  <w:p w:rsidR="000D4911" w:rsidRPr="000D4911" w:rsidRDefault="000D4911">
    <w:pPr>
      <w:pStyle w:val="Footer"/>
      <w:rPr>
        <w:rFonts w:ascii="Calibri" w:hAnsi="Calibri" w:cs="Calibri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EC" w:rsidRDefault="00083FEC">
      <w:r>
        <w:separator/>
      </w:r>
    </w:p>
  </w:footnote>
  <w:footnote w:type="continuationSeparator" w:id="0">
    <w:p w:rsidR="00083FEC" w:rsidRDefault="0008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61" w:rsidRDefault="00732FE9" w:rsidP="00732FE9">
    <w:pPr>
      <w:pStyle w:val="Header"/>
      <w:tabs>
        <w:tab w:val="clear" w:pos="4320"/>
        <w:tab w:val="clear" w:pos="8640"/>
        <w:tab w:val="left" w:pos="4335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6BE127F3" wp14:editId="37C67782">
          <wp:simplePos x="0" y="0"/>
          <wp:positionH relativeFrom="page">
            <wp:align>center</wp:align>
          </wp:positionH>
          <wp:positionV relativeFrom="paragraph">
            <wp:posOffset>-143510</wp:posOffset>
          </wp:positionV>
          <wp:extent cx="1890395" cy="559435"/>
          <wp:effectExtent l="0" t="0" r="0" b="0"/>
          <wp:wrapSquare wrapText="bothSides"/>
          <wp:docPr id="29" name="Picture 29" descr="CIF2_110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F2_1105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80" b="28226"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CB36798" wp14:editId="699A1D4A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1799561" cy="699715"/>
          <wp:effectExtent l="0" t="0" r="0" b="0"/>
          <wp:wrapNone/>
          <wp:docPr id="30" name="Picture 30" descr="\\mcfile\Izdavastvo\Fotografii\Logoa\USAI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mcfile\Izdavastvo\Fotografii\Logoa\USAID\Horizontal_RGB_29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61" cy="69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8628F60" wp14:editId="58233A81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1220220" cy="512220"/>
          <wp:effectExtent l="0" t="0" r="0" b="2540"/>
          <wp:wrapNone/>
          <wp:docPr id="31" name="Picture 31" descr="\\mcfile\Izdavastvo\Fotografii\Logoa\Komora\KomorskiZnak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mcfile\Izdavastvo\Fotografii\Logoa\Komora\KomorskiZnak-Blac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220" cy="51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B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708"/>
    <w:multiLevelType w:val="hybridMultilevel"/>
    <w:tmpl w:val="6B0AE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636CF9"/>
    <w:multiLevelType w:val="hybridMultilevel"/>
    <w:tmpl w:val="CE367E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746C65"/>
    <w:multiLevelType w:val="hybridMultilevel"/>
    <w:tmpl w:val="45E6F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42353"/>
    <w:multiLevelType w:val="hybridMultilevel"/>
    <w:tmpl w:val="1860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D482B"/>
    <w:multiLevelType w:val="hybridMultilevel"/>
    <w:tmpl w:val="9EC8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91"/>
    <w:multiLevelType w:val="hybridMultilevel"/>
    <w:tmpl w:val="A63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A0988"/>
    <w:multiLevelType w:val="hybridMultilevel"/>
    <w:tmpl w:val="3A9257C2"/>
    <w:lvl w:ilvl="0" w:tplc="ECFAF94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52E2"/>
    <w:multiLevelType w:val="hybridMultilevel"/>
    <w:tmpl w:val="89726E14"/>
    <w:lvl w:ilvl="0" w:tplc="B908063C">
      <w:start w:val="1"/>
      <w:numFmt w:val="decimal"/>
      <w:lvlText w:val="%1."/>
      <w:lvlJc w:val="left"/>
      <w:pPr>
        <w:ind w:left="1800" w:hanging="360"/>
      </w:pPr>
      <w:rPr>
        <w:sz w:val="24"/>
      </w:rPr>
    </w:lvl>
    <w:lvl w:ilvl="1" w:tplc="042F0019">
      <w:start w:val="1"/>
      <w:numFmt w:val="lowerLetter"/>
      <w:lvlText w:val="%2."/>
      <w:lvlJc w:val="left"/>
      <w:pPr>
        <w:ind w:left="1605" w:hanging="360"/>
      </w:pPr>
    </w:lvl>
    <w:lvl w:ilvl="2" w:tplc="042F001B">
      <w:start w:val="1"/>
      <w:numFmt w:val="lowerRoman"/>
      <w:lvlText w:val="%3."/>
      <w:lvlJc w:val="right"/>
      <w:pPr>
        <w:ind w:left="2325" w:hanging="180"/>
      </w:pPr>
    </w:lvl>
    <w:lvl w:ilvl="3" w:tplc="042F000F">
      <w:start w:val="1"/>
      <w:numFmt w:val="decimal"/>
      <w:lvlText w:val="%4."/>
      <w:lvlJc w:val="left"/>
      <w:pPr>
        <w:ind w:left="3045" w:hanging="360"/>
      </w:pPr>
    </w:lvl>
    <w:lvl w:ilvl="4" w:tplc="042F0019">
      <w:start w:val="1"/>
      <w:numFmt w:val="lowerLetter"/>
      <w:lvlText w:val="%5."/>
      <w:lvlJc w:val="left"/>
      <w:pPr>
        <w:ind w:left="3765" w:hanging="360"/>
      </w:pPr>
    </w:lvl>
    <w:lvl w:ilvl="5" w:tplc="042F001B">
      <w:start w:val="1"/>
      <w:numFmt w:val="lowerRoman"/>
      <w:lvlText w:val="%6."/>
      <w:lvlJc w:val="right"/>
      <w:pPr>
        <w:ind w:left="4485" w:hanging="180"/>
      </w:pPr>
    </w:lvl>
    <w:lvl w:ilvl="6" w:tplc="042F000F">
      <w:start w:val="1"/>
      <w:numFmt w:val="decimal"/>
      <w:lvlText w:val="%7."/>
      <w:lvlJc w:val="left"/>
      <w:pPr>
        <w:ind w:left="5205" w:hanging="360"/>
      </w:pPr>
    </w:lvl>
    <w:lvl w:ilvl="7" w:tplc="042F0019">
      <w:start w:val="1"/>
      <w:numFmt w:val="lowerLetter"/>
      <w:lvlText w:val="%8."/>
      <w:lvlJc w:val="left"/>
      <w:pPr>
        <w:ind w:left="5925" w:hanging="360"/>
      </w:pPr>
    </w:lvl>
    <w:lvl w:ilvl="8" w:tplc="042F001B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4B4F61B4"/>
    <w:multiLevelType w:val="hybridMultilevel"/>
    <w:tmpl w:val="F2EA7EE8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C482357"/>
    <w:multiLevelType w:val="hybridMultilevel"/>
    <w:tmpl w:val="76E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5B9E"/>
    <w:multiLevelType w:val="hybridMultilevel"/>
    <w:tmpl w:val="1404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920BB"/>
    <w:multiLevelType w:val="hybridMultilevel"/>
    <w:tmpl w:val="4732A5BA"/>
    <w:lvl w:ilvl="0" w:tplc="974A6118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C3779F1"/>
    <w:multiLevelType w:val="hybridMultilevel"/>
    <w:tmpl w:val="E080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148AC"/>
    <w:multiLevelType w:val="hybridMultilevel"/>
    <w:tmpl w:val="B414F7BA"/>
    <w:lvl w:ilvl="0" w:tplc="472A9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003E"/>
    <w:multiLevelType w:val="hybridMultilevel"/>
    <w:tmpl w:val="0AD261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F96842"/>
    <w:multiLevelType w:val="hybridMultilevel"/>
    <w:tmpl w:val="F79CC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1E1657"/>
    <w:multiLevelType w:val="hybridMultilevel"/>
    <w:tmpl w:val="56E04E14"/>
    <w:lvl w:ilvl="0" w:tplc="77902B4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BC3032"/>
    <w:multiLevelType w:val="singleLevel"/>
    <w:tmpl w:val="48F6589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MAC C Times" w:hAnsi="MAC C Times" w:hint="default"/>
        <w:b w:val="0"/>
        <w:i w:val="0"/>
        <w:sz w:val="24"/>
        <w:u w:val="none"/>
      </w:rPr>
    </w:lvl>
  </w:abstractNum>
  <w:abstractNum w:abstractNumId="18" w15:restartNumberingAfterBreak="0">
    <w:nsid w:val="7FF77B56"/>
    <w:multiLevelType w:val="hybridMultilevel"/>
    <w:tmpl w:val="CACC8BEE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  <w:num w:numId="14">
    <w:abstractNumId w:val="16"/>
  </w:num>
  <w:num w:numId="15">
    <w:abstractNumId w:val="8"/>
  </w:num>
  <w:num w:numId="16">
    <w:abstractNumId w:val="2"/>
  </w:num>
  <w:num w:numId="17">
    <w:abstractNumId w:val="1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4"/>
    <w:rsid w:val="00003469"/>
    <w:rsid w:val="00005F55"/>
    <w:rsid w:val="000066A9"/>
    <w:rsid w:val="00006ED3"/>
    <w:rsid w:val="000115E7"/>
    <w:rsid w:val="00051859"/>
    <w:rsid w:val="00052226"/>
    <w:rsid w:val="0005475A"/>
    <w:rsid w:val="0005492E"/>
    <w:rsid w:val="00064BE0"/>
    <w:rsid w:val="00071A45"/>
    <w:rsid w:val="000754E2"/>
    <w:rsid w:val="00075688"/>
    <w:rsid w:val="00082795"/>
    <w:rsid w:val="00083FEC"/>
    <w:rsid w:val="00084F1E"/>
    <w:rsid w:val="000A7CF7"/>
    <w:rsid w:val="000B498A"/>
    <w:rsid w:val="000B535C"/>
    <w:rsid w:val="000D2AEA"/>
    <w:rsid w:val="000D4911"/>
    <w:rsid w:val="000D4989"/>
    <w:rsid w:val="000E2C4A"/>
    <w:rsid w:val="000E554D"/>
    <w:rsid w:val="000F060F"/>
    <w:rsid w:val="000F71C8"/>
    <w:rsid w:val="0012131F"/>
    <w:rsid w:val="00122BDC"/>
    <w:rsid w:val="001234D0"/>
    <w:rsid w:val="0013457B"/>
    <w:rsid w:val="001417C1"/>
    <w:rsid w:val="0014284D"/>
    <w:rsid w:val="00146252"/>
    <w:rsid w:val="0014639C"/>
    <w:rsid w:val="00147BF8"/>
    <w:rsid w:val="00154FE5"/>
    <w:rsid w:val="001609A1"/>
    <w:rsid w:val="001656BB"/>
    <w:rsid w:val="0017516D"/>
    <w:rsid w:val="00176E35"/>
    <w:rsid w:val="00176F30"/>
    <w:rsid w:val="00183661"/>
    <w:rsid w:val="0018632E"/>
    <w:rsid w:val="001A0E09"/>
    <w:rsid w:val="001A225E"/>
    <w:rsid w:val="001A3E30"/>
    <w:rsid w:val="001C3BF5"/>
    <w:rsid w:val="001C6FC8"/>
    <w:rsid w:val="001D125C"/>
    <w:rsid w:val="001D2A96"/>
    <w:rsid w:val="001D65F8"/>
    <w:rsid w:val="001E05CC"/>
    <w:rsid w:val="001E1E23"/>
    <w:rsid w:val="001E1F9F"/>
    <w:rsid w:val="001E7EDE"/>
    <w:rsid w:val="001F3CAC"/>
    <w:rsid w:val="001F5A9D"/>
    <w:rsid w:val="0020655F"/>
    <w:rsid w:val="002105B0"/>
    <w:rsid w:val="00211035"/>
    <w:rsid w:val="00211ADE"/>
    <w:rsid w:val="002204B9"/>
    <w:rsid w:val="00245485"/>
    <w:rsid w:val="002562FF"/>
    <w:rsid w:val="002642AD"/>
    <w:rsid w:val="00266D47"/>
    <w:rsid w:val="00267CE4"/>
    <w:rsid w:val="00274D29"/>
    <w:rsid w:val="00280020"/>
    <w:rsid w:val="00286B36"/>
    <w:rsid w:val="00290E4F"/>
    <w:rsid w:val="002B2E97"/>
    <w:rsid w:val="002B39DC"/>
    <w:rsid w:val="002B5753"/>
    <w:rsid w:val="002C50B1"/>
    <w:rsid w:val="002C57ED"/>
    <w:rsid w:val="002C7E70"/>
    <w:rsid w:val="002D324F"/>
    <w:rsid w:val="002D71C4"/>
    <w:rsid w:val="002F5B36"/>
    <w:rsid w:val="0030008C"/>
    <w:rsid w:val="0030577F"/>
    <w:rsid w:val="00306235"/>
    <w:rsid w:val="00311A82"/>
    <w:rsid w:val="00314113"/>
    <w:rsid w:val="00325F48"/>
    <w:rsid w:val="003275F7"/>
    <w:rsid w:val="003364D7"/>
    <w:rsid w:val="00336BDC"/>
    <w:rsid w:val="003379E4"/>
    <w:rsid w:val="003549FD"/>
    <w:rsid w:val="003551C3"/>
    <w:rsid w:val="003752C0"/>
    <w:rsid w:val="00375D9D"/>
    <w:rsid w:val="00377949"/>
    <w:rsid w:val="0038079B"/>
    <w:rsid w:val="00385C3B"/>
    <w:rsid w:val="00386DCC"/>
    <w:rsid w:val="00391A9B"/>
    <w:rsid w:val="003969D2"/>
    <w:rsid w:val="00396A3E"/>
    <w:rsid w:val="00396A47"/>
    <w:rsid w:val="003A329F"/>
    <w:rsid w:val="003A57F5"/>
    <w:rsid w:val="003B336A"/>
    <w:rsid w:val="003C60F8"/>
    <w:rsid w:val="003D7062"/>
    <w:rsid w:val="003F112B"/>
    <w:rsid w:val="003F162D"/>
    <w:rsid w:val="003F2C74"/>
    <w:rsid w:val="00403AF6"/>
    <w:rsid w:val="004047E0"/>
    <w:rsid w:val="004120CB"/>
    <w:rsid w:val="00430611"/>
    <w:rsid w:val="004339AD"/>
    <w:rsid w:val="00436E1F"/>
    <w:rsid w:val="0044104D"/>
    <w:rsid w:val="0044129F"/>
    <w:rsid w:val="00442BA7"/>
    <w:rsid w:val="00444212"/>
    <w:rsid w:val="00445301"/>
    <w:rsid w:val="00446E84"/>
    <w:rsid w:val="00447113"/>
    <w:rsid w:val="00457E07"/>
    <w:rsid w:val="004601C0"/>
    <w:rsid w:val="00460EB5"/>
    <w:rsid w:val="00475C66"/>
    <w:rsid w:val="00482E9C"/>
    <w:rsid w:val="0048489B"/>
    <w:rsid w:val="00485C7F"/>
    <w:rsid w:val="004863F9"/>
    <w:rsid w:val="004A427E"/>
    <w:rsid w:val="004A5C3F"/>
    <w:rsid w:val="004B30F2"/>
    <w:rsid w:val="004B405B"/>
    <w:rsid w:val="004C142C"/>
    <w:rsid w:val="004C2F36"/>
    <w:rsid w:val="004C3AA0"/>
    <w:rsid w:val="004C5D6F"/>
    <w:rsid w:val="004D6A4D"/>
    <w:rsid w:val="004E19E9"/>
    <w:rsid w:val="004E4BF6"/>
    <w:rsid w:val="004F1CCB"/>
    <w:rsid w:val="004F3091"/>
    <w:rsid w:val="004F4106"/>
    <w:rsid w:val="00513801"/>
    <w:rsid w:val="00537549"/>
    <w:rsid w:val="00544946"/>
    <w:rsid w:val="00544A26"/>
    <w:rsid w:val="0055722D"/>
    <w:rsid w:val="00560E9D"/>
    <w:rsid w:val="00564A77"/>
    <w:rsid w:val="00570676"/>
    <w:rsid w:val="005732D4"/>
    <w:rsid w:val="00580C4B"/>
    <w:rsid w:val="00582569"/>
    <w:rsid w:val="00584B95"/>
    <w:rsid w:val="00585ED1"/>
    <w:rsid w:val="0058722D"/>
    <w:rsid w:val="005911C0"/>
    <w:rsid w:val="005B5AA2"/>
    <w:rsid w:val="005D2E02"/>
    <w:rsid w:val="005E125F"/>
    <w:rsid w:val="005E3929"/>
    <w:rsid w:val="005E5FCE"/>
    <w:rsid w:val="005F77EF"/>
    <w:rsid w:val="0061308A"/>
    <w:rsid w:val="006209AC"/>
    <w:rsid w:val="00621FF8"/>
    <w:rsid w:val="00642D99"/>
    <w:rsid w:val="00643146"/>
    <w:rsid w:val="006634A0"/>
    <w:rsid w:val="006666E3"/>
    <w:rsid w:val="00684581"/>
    <w:rsid w:val="00692221"/>
    <w:rsid w:val="00693182"/>
    <w:rsid w:val="00697009"/>
    <w:rsid w:val="00697FA7"/>
    <w:rsid w:val="006A680F"/>
    <w:rsid w:val="006B532A"/>
    <w:rsid w:val="006B6CC3"/>
    <w:rsid w:val="006B72E9"/>
    <w:rsid w:val="006D3045"/>
    <w:rsid w:val="006E5224"/>
    <w:rsid w:val="006E67BE"/>
    <w:rsid w:val="007022D2"/>
    <w:rsid w:val="0070287E"/>
    <w:rsid w:val="00705880"/>
    <w:rsid w:val="00706D38"/>
    <w:rsid w:val="00710682"/>
    <w:rsid w:val="00714850"/>
    <w:rsid w:val="00714E67"/>
    <w:rsid w:val="0071667B"/>
    <w:rsid w:val="0071749E"/>
    <w:rsid w:val="00717D90"/>
    <w:rsid w:val="007225FC"/>
    <w:rsid w:val="00724385"/>
    <w:rsid w:val="00730BD6"/>
    <w:rsid w:val="007313D2"/>
    <w:rsid w:val="00732FE9"/>
    <w:rsid w:val="00733557"/>
    <w:rsid w:val="007338C8"/>
    <w:rsid w:val="00737079"/>
    <w:rsid w:val="00740524"/>
    <w:rsid w:val="00753488"/>
    <w:rsid w:val="0076185F"/>
    <w:rsid w:val="007813CE"/>
    <w:rsid w:val="007967CC"/>
    <w:rsid w:val="00797345"/>
    <w:rsid w:val="007A0FE4"/>
    <w:rsid w:val="007B09F9"/>
    <w:rsid w:val="007B16D2"/>
    <w:rsid w:val="007B1BE7"/>
    <w:rsid w:val="007B2305"/>
    <w:rsid w:val="007B3C04"/>
    <w:rsid w:val="007B43BA"/>
    <w:rsid w:val="007C340C"/>
    <w:rsid w:val="007D6095"/>
    <w:rsid w:val="007E0EAF"/>
    <w:rsid w:val="007F4816"/>
    <w:rsid w:val="007F495E"/>
    <w:rsid w:val="007F4D7B"/>
    <w:rsid w:val="00807346"/>
    <w:rsid w:val="00813301"/>
    <w:rsid w:val="00816751"/>
    <w:rsid w:val="00817907"/>
    <w:rsid w:val="00823257"/>
    <w:rsid w:val="00825F16"/>
    <w:rsid w:val="00834372"/>
    <w:rsid w:val="0083604C"/>
    <w:rsid w:val="00836916"/>
    <w:rsid w:val="0084739A"/>
    <w:rsid w:val="00862213"/>
    <w:rsid w:val="008641E2"/>
    <w:rsid w:val="008655B3"/>
    <w:rsid w:val="00870565"/>
    <w:rsid w:val="0087440E"/>
    <w:rsid w:val="0088199C"/>
    <w:rsid w:val="008834D4"/>
    <w:rsid w:val="00886C27"/>
    <w:rsid w:val="00894C98"/>
    <w:rsid w:val="00895FBF"/>
    <w:rsid w:val="0089747F"/>
    <w:rsid w:val="008A7418"/>
    <w:rsid w:val="008B21DD"/>
    <w:rsid w:val="008B249D"/>
    <w:rsid w:val="008B4423"/>
    <w:rsid w:val="008C55D6"/>
    <w:rsid w:val="008D22E0"/>
    <w:rsid w:val="008E29A3"/>
    <w:rsid w:val="008E490A"/>
    <w:rsid w:val="008F2602"/>
    <w:rsid w:val="008F4B3B"/>
    <w:rsid w:val="009030F1"/>
    <w:rsid w:val="0093144B"/>
    <w:rsid w:val="00942F2E"/>
    <w:rsid w:val="00946EF6"/>
    <w:rsid w:val="0095000A"/>
    <w:rsid w:val="0095033C"/>
    <w:rsid w:val="00956613"/>
    <w:rsid w:val="009604DA"/>
    <w:rsid w:val="00964B7C"/>
    <w:rsid w:val="0096691F"/>
    <w:rsid w:val="00967439"/>
    <w:rsid w:val="009702C7"/>
    <w:rsid w:val="00971CE9"/>
    <w:rsid w:val="00981D99"/>
    <w:rsid w:val="0098391A"/>
    <w:rsid w:val="009940A8"/>
    <w:rsid w:val="009A0F3D"/>
    <w:rsid w:val="009B164D"/>
    <w:rsid w:val="009B3368"/>
    <w:rsid w:val="009C1084"/>
    <w:rsid w:val="009C615D"/>
    <w:rsid w:val="009D0318"/>
    <w:rsid w:val="009D0A3B"/>
    <w:rsid w:val="009E2F04"/>
    <w:rsid w:val="009F0DF2"/>
    <w:rsid w:val="009F35A6"/>
    <w:rsid w:val="009F35C7"/>
    <w:rsid w:val="009F6446"/>
    <w:rsid w:val="009F6897"/>
    <w:rsid w:val="00A07C2E"/>
    <w:rsid w:val="00A11FEF"/>
    <w:rsid w:val="00A1358E"/>
    <w:rsid w:val="00A21050"/>
    <w:rsid w:val="00A21468"/>
    <w:rsid w:val="00A2290B"/>
    <w:rsid w:val="00A36DF8"/>
    <w:rsid w:val="00A403D6"/>
    <w:rsid w:val="00A42770"/>
    <w:rsid w:val="00A545AE"/>
    <w:rsid w:val="00A63F38"/>
    <w:rsid w:val="00A8288F"/>
    <w:rsid w:val="00A9203E"/>
    <w:rsid w:val="00AB1398"/>
    <w:rsid w:val="00AB177F"/>
    <w:rsid w:val="00AC4AE2"/>
    <w:rsid w:val="00AC7CF6"/>
    <w:rsid w:val="00AD40DC"/>
    <w:rsid w:val="00AF2D5C"/>
    <w:rsid w:val="00AF4292"/>
    <w:rsid w:val="00AF7D5F"/>
    <w:rsid w:val="00B22B40"/>
    <w:rsid w:val="00B23FFE"/>
    <w:rsid w:val="00B30E3C"/>
    <w:rsid w:val="00B34EB1"/>
    <w:rsid w:val="00B368DF"/>
    <w:rsid w:val="00B40C48"/>
    <w:rsid w:val="00B419A4"/>
    <w:rsid w:val="00B664B1"/>
    <w:rsid w:val="00B70614"/>
    <w:rsid w:val="00B725EC"/>
    <w:rsid w:val="00B732C5"/>
    <w:rsid w:val="00B80A0B"/>
    <w:rsid w:val="00B917DA"/>
    <w:rsid w:val="00B95EEB"/>
    <w:rsid w:val="00BA75A1"/>
    <w:rsid w:val="00BB09D1"/>
    <w:rsid w:val="00BB1587"/>
    <w:rsid w:val="00BB557B"/>
    <w:rsid w:val="00BD374C"/>
    <w:rsid w:val="00BD5BAD"/>
    <w:rsid w:val="00BE15F0"/>
    <w:rsid w:val="00BF1235"/>
    <w:rsid w:val="00BF6544"/>
    <w:rsid w:val="00C017C5"/>
    <w:rsid w:val="00C0727E"/>
    <w:rsid w:val="00C15207"/>
    <w:rsid w:val="00C1547C"/>
    <w:rsid w:val="00C16F1B"/>
    <w:rsid w:val="00C22F03"/>
    <w:rsid w:val="00C41A22"/>
    <w:rsid w:val="00C431F2"/>
    <w:rsid w:val="00C4323A"/>
    <w:rsid w:val="00C443C2"/>
    <w:rsid w:val="00C552F7"/>
    <w:rsid w:val="00C67B65"/>
    <w:rsid w:val="00C76731"/>
    <w:rsid w:val="00C87856"/>
    <w:rsid w:val="00C9283C"/>
    <w:rsid w:val="00C93F23"/>
    <w:rsid w:val="00CA4DB1"/>
    <w:rsid w:val="00CA58E9"/>
    <w:rsid w:val="00CC1F04"/>
    <w:rsid w:val="00CC36EF"/>
    <w:rsid w:val="00CC6652"/>
    <w:rsid w:val="00CD0067"/>
    <w:rsid w:val="00CD156F"/>
    <w:rsid w:val="00CD30D8"/>
    <w:rsid w:val="00CE3D3A"/>
    <w:rsid w:val="00CE50C3"/>
    <w:rsid w:val="00CE5488"/>
    <w:rsid w:val="00CE5BA6"/>
    <w:rsid w:val="00CF53DD"/>
    <w:rsid w:val="00D011D0"/>
    <w:rsid w:val="00D039D7"/>
    <w:rsid w:val="00D07C6C"/>
    <w:rsid w:val="00D1111E"/>
    <w:rsid w:val="00D11D8F"/>
    <w:rsid w:val="00D12BE5"/>
    <w:rsid w:val="00D15D58"/>
    <w:rsid w:val="00D565C9"/>
    <w:rsid w:val="00D576A5"/>
    <w:rsid w:val="00D607A8"/>
    <w:rsid w:val="00D646E3"/>
    <w:rsid w:val="00D72E44"/>
    <w:rsid w:val="00D7577B"/>
    <w:rsid w:val="00D77010"/>
    <w:rsid w:val="00D82D2C"/>
    <w:rsid w:val="00D85900"/>
    <w:rsid w:val="00D85CF8"/>
    <w:rsid w:val="00D95DEF"/>
    <w:rsid w:val="00D96BC8"/>
    <w:rsid w:val="00DA0C77"/>
    <w:rsid w:val="00DA2630"/>
    <w:rsid w:val="00DB3325"/>
    <w:rsid w:val="00DB50F5"/>
    <w:rsid w:val="00DC76D1"/>
    <w:rsid w:val="00DD5980"/>
    <w:rsid w:val="00DE032E"/>
    <w:rsid w:val="00DE4EAE"/>
    <w:rsid w:val="00DE621C"/>
    <w:rsid w:val="00DE7EB8"/>
    <w:rsid w:val="00DF4199"/>
    <w:rsid w:val="00E21DAF"/>
    <w:rsid w:val="00E22A44"/>
    <w:rsid w:val="00E2543C"/>
    <w:rsid w:val="00E267DF"/>
    <w:rsid w:val="00E53CE4"/>
    <w:rsid w:val="00E579D9"/>
    <w:rsid w:val="00E650EC"/>
    <w:rsid w:val="00E65730"/>
    <w:rsid w:val="00E65834"/>
    <w:rsid w:val="00E66D0E"/>
    <w:rsid w:val="00E82C0C"/>
    <w:rsid w:val="00E835EB"/>
    <w:rsid w:val="00E93F4C"/>
    <w:rsid w:val="00E96594"/>
    <w:rsid w:val="00EA0D34"/>
    <w:rsid w:val="00EA286E"/>
    <w:rsid w:val="00EA29DE"/>
    <w:rsid w:val="00EB05B6"/>
    <w:rsid w:val="00EB07AE"/>
    <w:rsid w:val="00EB18DA"/>
    <w:rsid w:val="00EC7727"/>
    <w:rsid w:val="00EC7827"/>
    <w:rsid w:val="00ED0EA1"/>
    <w:rsid w:val="00ED5972"/>
    <w:rsid w:val="00EE2827"/>
    <w:rsid w:val="00EF1407"/>
    <w:rsid w:val="00EF1B5B"/>
    <w:rsid w:val="00EF53F0"/>
    <w:rsid w:val="00EF6078"/>
    <w:rsid w:val="00EF67EC"/>
    <w:rsid w:val="00EF7B43"/>
    <w:rsid w:val="00F048A1"/>
    <w:rsid w:val="00F17558"/>
    <w:rsid w:val="00F25803"/>
    <w:rsid w:val="00F2785C"/>
    <w:rsid w:val="00F362CC"/>
    <w:rsid w:val="00F4349A"/>
    <w:rsid w:val="00F67E24"/>
    <w:rsid w:val="00F729F4"/>
    <w:rsid w:val="00F73A1E"/>
    <w:rsid w:val="00F75CB7"/>
    <w:rsid w:val="00F8383F"/>
    <w:rsid w:val="00F87552"/>
    <w:rsid w:val="00FA0E31"/>
    <w:rsid w:val="00FA7D41"/>
    <w:rsid w:val="00FC56A6"/>
    <w:rsid w:val="00FC7B29"/>
    <w:rsid w:val="00FD3F45"/>
    <w:rsid w:val="00FE6F2F"/>
    <w:rsid w:val="00FF065B"/>
    <w:rsid w:val="00FF180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611AEFBB"/>
  <w15:chartTrackingRefBased/>
  <w15:docId w15:val="{3E1D275E-C183-4671-B010-643EA73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C C Times" w:hAnsi="MAC C Times"/>
      <w:sz w:val="24"/>
    </w:rPr>
  </w:style>
  <w:style w:type="paragraph" w:styleId="Heading1">
    <w:name w:val="heading 1"/>
    <w:basedOn w:val="Normal"/>
    <w:next w:val="Normal"/>
    <w:qFormat/>
    <w:rsid w:val="0044129F"/>
    <w:pPr>
      <w:keepNext/>
      <w:outlineLvl w:val="0"/>
    </w:pPr>
    <w:rPr>
      <w:rFonts w:ascii="MAC C Swiss" w:hAnsi="MAC C Swiss"/>
      <w:b/>
      <w:bCs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58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MAC C Swiss" w:hAnsi="MAC C Swiss"/>
    </w:rPr>
  </w:style>
  <w:style w:type="paragraph" w:styleId="BodyText2">
    <w:name w:val="Body Text 2"/>
    <w:basedOn w:val="Normal"/>
    <w:link w:val="BodyText2Char"/>
    <w:rsid w:val="00684581"/>
    <w:rPr>
      <w:rFonts w:ascii="MAC C Swiss" w:hAnsi="MAC C Swiss"/>
      <w:b/>
      <w:bCs/>
      <w:sz w:val="22"/>
    </w:rPr>
  </w:style>
  <w:style w:type="paragraph" w:styleId="BodyText3">
    <w:name w:val="Body Text 3"/>
    <w:basedOn w:val="Normal"/>
    <w:link w:val="BodyText3Char"/>
    <w:rsid w:val="00684581"/>
    <w:pPr>
      <w:jc w:val="center"/>
    </w:pPr>
    <w:rPr>
      <w:rFonts w:ascii="MAC C Swiss" w:hAnsi="MAC C Swiss"/>
      <w:spacing w:val="12"/>
      <w:sz w:val="14"/>
    </w:rPr>
  </w:style>
  <w:style w:type="table" w:styleId="TableGrid">
    <w:name w:val="Table Grid"/>
    <w:basedOn w:val="TableNormal"/>
    <w:rsid w:val="004C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57B"/>
    <w:rPr>
      <w:color w:val="800000"/>
      <w:u w:val="single"/>
    </w:rPr>
  </w:style>
  <w:style w:type="character" w:customStyle="1" w:styleId="BodyText2Char">
    <w:name w:val="Body Text 2 Char"/>
    <w:link w:val="BodyText2"/>
    <w:rsid w:val="00E2543C"/>
    <w:rPr>
      <w:rFonts w:ascii="MAC C Swiss" w:hAnsi="MAC C Swiss"/>
      <w:b/>
      <w:bCs/>
      <w:sz w:val="22"/>
    </w:rPr>
  </w:style>
  <w:style w:type="character" w:customStyle="1" w:styleId="BodyText3Char">
    <w:name w:val="Body Text 3 Char"/>
    <w:link w:val="BodyText3"/>
    <w:rsid w:val="00E2543C"/>
    <w:rPr>
      <w:rFonts w:ascii="MAC C Swiss" w:hAnsi="MAC C Swiss"/>
      <w:spacing w:val="12"/>
      <w:sz w:val="14"/>
    </w:rPr>
  </w:style>
  <w:style w:type="paragraph" w:styleId="BalloonText">
    <w:name w:val="Balloon Text"/>
    <w:basedOn w:val="Normal"/>
    <w:link w:val="BalloonTextChar"/>
    <w:rsid w:val="0054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4A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44A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NoSpacing">
    <w:name w:val="No Spacing"/>
    <w:uiPriority w:val="1"/>
    <w:qFormat/>
    <w:rsid w:val="000115E7"/>
    <w:rPr>
      <w:rFonts w:ascii="Calibri" w:eastAsia="Calibri" w:hAnsi="Calibri"/>
      <w:sz w:val="22"/>
      <w:szCs w:val="22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18632E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8632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E4BF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11"/>
    <w:rPr>
      <w:rFonts w:ascii="MAC C Times" w:hAnsi="MAC C Times"/>
      <w:sz w:val="24"/>
      <w:lang w:val="en-US" w:eastAsia="en-US"/>
    </w:rPr>
  </w:style>
  <w:style w:type="character" w:styleId="CommentReference">
    <w:name w:val="annotation reference"/>
    <w:rsid w:val="00E835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5EB"/>
    <w:rPr>
      <w:sz w:val="20"/>
    </w:rPr>
  </w:style>
  <w:style w:type="character" w:customStyle="1" w:styleId="CommentTextChar">
    <w:name w:val="Comment Text Char"/>
    <w:link w:val="CommentText"/>
    <w:rsid w:val="00E835EB"/>
    <w:rPr>
      <w:rFonts w:ascii="MAC C Times" w:hAnsi="MAC C Times"/>
    </w:rPr>
  </w:style>
  <w:style w:type="paragraph" w:styleId="CommentSubject">
    <w:name w:val="annotation subject"/>
    <w:basedOn w:val="CommentText"/>
    <w:next w:val="CommentText"/>
    <w:link w:val="CommentSubjectChar"/>
    <w:rsid w:val="00E835EB"/>
    <w:rPr>
      <w:b/>
      <w:bCs/>
    </w:rPr>
  </w:style>
  <w:style w:type="character" w:customStyle="1" w:styleId="CommentSubjectChar">
    <w:name w:val="Comment Subject Char"/>
    <w:link w:val="CommentSubject"/>
    <w:rsid w:val="00E835EB"/>
    <w:rPr>
      <w:rFonts w:ascii="MAC C Times" w:hAnsi="MAC C Times"/>
      <w:b/>
      <w:bCs/>
    </w:rPr>
  </w:style>
  <w:style w:type="character" w:styleId="Emphasis">
    <w:name w:val="Emphasis"/>
    <w:uiPriority w:val="20"/>
    <w:qFormat/>
    <w:rsid w:val="00E835EB"/>
    <w:rPr>
      <w:i/>
      <w:iCs/>
    </w:rPr>
  </w:style>
  <w:style w:type="paragraph" w:styleId="NormalWeb">
    <w:name w:val="Normal (Web)"/>
    <w:basedOn w:val="Normal"/>
    <w:uiPriority w:val="99"/>
    <w:unhideWhenUsed/>
    <w:rsid w:val="000A7CF7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FollowedHyperlink">
    <w:name w:val="FollowedHyperlink"/>
    <w:basedOn w:val="DefaultParagraphFont"/>
    <w:rsid w:val="00475C66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229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90B"/>
    <w:rPr>
      <w:rFonts w:ascii="MAC C Times" w:hAnsi="MAC C Times"/>
      <w:i/>
      <w:iCs/>
      <w:color w:val="404040" w:themeColor="text1" w:themeTint="BF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CA5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semiHidden/>
    <w:unhideWhenUsed/>
    <w:rsid w:val="00CA58E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58E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ja@mchamber.m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hka@mchamber.m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AD97EDFDEE449925677451E321028" ma:contentTypeVersion="1" ma:contentTypeDescription="Create a new document." ma:contentTypeScope="" ma:versionID="6803c089bc81b72c74f52105fb6351e8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ead893f4e6ae6d6074508c9ea403fd9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534E-9B29-4F60-860C-B6031DB2E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9321A68-7680-422C-BF94-CBFFD1C98F0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26E1918-230E-43C7-B1CA-204757F4C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B6D38-3E60-416D-BC62-DA4765A0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Stopanska komora na Makedonija</vt:lpstr>
    </vt:vector>
  </TitlesOfParts>
  <Company>Unknown Organization</Company>
  <LinksUpToDate>false</LinksUpToDate>
  <CharactersWithSpaces>2676</CharactersWithSpaces>
  <SharedDoc>false</SharedDoc>
  <HLinks>
    <vt:vector size="12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mailto:ivana@mchamber.mk</vt:lpwstr>
      </vt:variant>
      <vt:variant>
        <vt:lpwstr/>
      </vt:variant>
      <vt:variant>
        <vt:i4>2490444</vt:i4>
      </vt:variant>
      <vt:variant>
        <vt:i4>-1</vt:i4>
      </vt:variant>
      <vt:variant>
        <vt:i4>2059</vt:i4>
      </vt:variant>
      <vt:variant>
        <vt:i4>1</vt:i4>
      </vt:variant>
      <vt:variant>
        <vt:lpwstr>cid:image001.jpg@01D892E4.C432EC20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Stopanska komora na Makedonija</dc:title>
  <dc:subject/>
  <dc:creator>Stevo Serafimov</dc:creator>
  <cp:keywords/>
  <cp:lastModifiedBy>Sashka Velkov</cp:lastModifiedBy>
  <cp:revision>6</cp:revision>
  <cp:lastPrinted>2024-11-11T14:26:00Z</cp:lastPrinted>
  <dcterms:created xsi:type="dcterms:W3CDTF">2024-11-13T07:48:00Z</dcterms:created>
  <dcterms:modified xsi:type="dcterms:W3CDTF">2024-11-26T12:19:00Z</dcterms:modified>
</cp:coreProperties>
</file>